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01" w:rsidRPr="00AA0D5B" w:rsidRDefault="00B41501" w:rsidP="00B41501">
      <w:pPr>
        <w:shd w:val="clear" w:color="auto" w:fill="FFFFFF"/>
        <w:spacing w:after="0" w:line="240" w:lineRule="auto"/>
        <w:rPr>
          <w:rFonts w:ascii="Calibri" w:eastAsia="Times New Roman" w:hAnsi="Calibri" w:cs="Calibri"/>
          <w:color w:val="222222"/>
          <w:sz w:val="32"/>
          <w:szCs w:val="32"/>
        </w:rPr>
      </w:pPr>
      <w:r w:rsidRPr="00AA0D5B">
        <w:rPr>
          <w:rFonts w:ascii="Arial" w:eastAsia="Times New Roman" w:hAnsi="Arial" w:cs="Arial"/>
          <w:b/>
          <w:bCs/>
          <w:color w:val="222222"/>
          <w:sz w:val="32"/>
          <w:szCs w:val="32"/>
          <w:u w:val="single"/>
        </w:rPr>
        <w:t>Message from College Counselor/AVID Coordinator</w:t>
      </w:r>
    </w:p>
    <w:p w:rsidR="00B41501" w:rsidRDefault="00B41501" w:rsidP="00B41501">
      <w:pPr>
        <w:shd w:val="clear" w:color="auto" w:fill="FFFFFF"/>
        <w:spacing w:after="0" w:line="240" w:lineRule="auto"/>
        <w:rPr>
          <w:rFonts w:eastAsia="Times New Roman" w:cstheme="minorHAnsi"/>
          <w:color w:val="0000FF"/>
          <w:u w:val="single"/>
        </w:rPr>
      </w:pPr>
      <w:r w:rsidRPr="00B41501">
        <w:rPr>
          <w:rFonts w:ascii="Arial" w:eastAsia="Times New Roman" w:hAnsi="Arial" w:cs="Arial"/>
          <w:color w:val="102A43"/>
          <w:sz w:val="23"/>
          <w:szCs w:val="23"/>
        </w:rPr>
        <w:br/>
      </w:r>
      <w:r w:rsidRPr="00F1474F">
        <w:rPr>
          <w:rFonts w:eastAsia="Times New Roman" w:cstheme="minorHAnsi"/>
          <w:color w:val="102A43"/>
        </w:rPr>
        <w:t>College Counselor and AVID Coordinator, Kathleen Reid, can be reached at </w:t>
      </w:r>
      <w:hyperlink r:id="rId5" w:tgtFrame="_blank" w:history="1">
        <w:r w:rsidRPr="00F1474F">
          <w:rPr>
            <w:rFonts w:eastAsia="Times New Roman" w:cstheme="minorHAnsi"/>
            <w:color w:val="0563C1"/>
            <w:u w:val="single"/>
          </w:rPr>
          <w:t>kreid@pps.net</w:t>
        </w:r>
      </w:hyperlink>
      <w:r w:rsidRPr="00F1474F">
        <w:rPr>
          <w:rFonts w:eastAsia="Times New Roman" w:cstheme="minorHAnsi"/>
          <w:color w:val="102A43"/>
        </w:rPr>
        <w:t> or 971-238-8322. You can also visit our college webpage: </w:t>
      </w:r>
      <w:hyperlink r:id="rId6" w:tgtFrame="_blank" w:history="1">
        <w:r w:rsidRPr="00F1474F">
          <w:rPr>
            <w:rFonts w:eastAsia="Times New Roman" w:cstheme="minorHAnsi"/>
            <w:color w:val="0000FF"/>
            <w:u w:val="single"/>
          </w:rPr>
          <w:t>Benson College Webpage</w:t>
        </w:r>
      </w:hyperlink>
    </w:p>
    <w:p w:rsidR="00FF6804" w:rsidRPr="000B5C89" w:rsidRDefault="00FF6804" w:rsidP="00B41501">
      <w:pPr>
        <w:shd w:val="clear" w:color="auto" w:fill="FFFFFF"/>
        <w:spacing w:after="0" w:line="240" w:lineRule="auto"/>
        <w:rPr>
          <w:rFonts w:eastAsia="Times New Roman" w:cstheme="minorHAnsi"/>
          <w:color w:val="0000FF"/>
          <w:sz w:val="16"/>
          <w:szCs w:val="16"/>
          <w:u w:val="single"/>
        </w:rPr>
      </w:pPr>
    </w:p>
    <w:p w:rsidR="00FF6804" w:rsidRDefault="00FF6804" w:rsidP="00B41501">
      <w:pPr>
        <w:shd w:val="clear" w:color="auto" w:fill="FFFFFF"/>
        <w:spacing w:after="0" w:line="240" w:lineRule="auto"/>
        <w:rPr>
          <w:rFonts w:eastAsia="Times New Roman" w:cstheme="minorHAnsi"/>
          <w:b/>
        </w:rPr>
      </w:pPr>
      <w:r w:rsidRPr="00FF6804">
        <w:rPr>
          <w:rFonts w:eastAsia="Times New Roman" w:cstheme="minorHAnsi"/>
          <w:b/>
        </w:rPr>
        <w:t>AVID</w:t>
      </w:r>
      <w:r>
        <w:rPr>
          <w:rFonts w:eastAsia="Times New Roman" w:cstheme="minorHAnsi"/>
          <w:b/>
        </w:rPr>
        <w:t>:</w:t>
      </w:r>
    </w:p>
    <w:p w:rsidR="00FF6804" w:rsidRPr="001E29EE" w:rsidRDefault="00F4258E" w:rsidP="00B41501">
      <w:pPr>
        <w:shd w:val="clear" w:color="auto" w:fill="FFFFFF"/>
        <w:spacing w:after="0" w:line="240" w:lineRule="auto"/>
        <w:rPr>
          <w:rFonts w:cstheme="minorHAnsi"/>
          <w:color w:val="000000"/>
          <w:shd w:val="clear" w:color="auto" w:fill="FFFFFF"/>
        </w:rPr>
      </w:pPr>
      <w:r w:rsidRPr="00F4258E">
        <w:rPr>
          <w:rFonts w:eastAsia="Times New Roman" w:cstheme="minorHAnsi"/>
        </w:rPr>
        <w:t xml:space="preserve">AVID is an elective option for next year’s sophomores and juniors. </w:t>
      </w:r>
      <w:r w:rsidRPr="00F4258E">
        <w:rPr>
          <w:rFonts w:cstheme="minorHAnsi"/>
          <w:color w:val="000000"/>
          <w:shd w:val="clear" w:color="auto" w:fill="FFFFFF"/>
        </w:rPr>
        <w:t>AVID is for motivated students who are underrepresented at 4-year universities and want support to achieve their dream of going to college. Students benefit from field trips to colleges, learning study skills, and college research. During junior and senior year, students prepare college, scholarship, and financial aid applications with the support of the A</w:t>
      </w:r>
      <w:r w:rsidR="001E29EE">
        <w:rPr>
          <w:rFonts w:cstheme="minorHAnsi"/>
          <w:color w:val="000000"/>
          <w:shd w:val="clear" w:color="auto" w:fill="FFFFFF"/>
        </w:rPr>
        <w:t xml:space="preserve">VID teacher. </w:t>
      </w:r>
      <w:r>
        <w:rPr>
          <w:rFonts w:cstheme="minorHAnsi"/>
          <w:color w:val="000000"/>
          <w:shd w:val="clear" w:color="auto" w:fill="FFFFFF"/>
        </w:rPr>
        <w:t xml:space="preserve">See the Benson AVID video </w:t>
      </w:r>
      <w:hyperlink r:id="rId7" w:history="1">
        <w:r w:rsidRPr="00F4258E">
          <w:rPr>
            <w:rStyle w:val="Hyperlink"/>
            <w:rFonts w:cstheme="minorHAnsi"/>
            <w:shd w:val="clear" w:color="auto" w:fill="FFFFFF"/>
          </w:rPr>
          <w:t>HERE</w:t>
        </w:r>
      </w:hyperlink>
      <w:r w:rsidR="00A3153A">
        <w:rPr>
          <w:rFonts w:eastAsia="Times New Roman" w:cstheme="minorHAnsi"/>
        </w:rPr>
        <w:t xml:space="preserve"> </w:t>
      </w:r>
      <w:r w:rsidR="001E29EE">
        <w:rPr>
          <w:rFonts w:cstheme="minorHAnsi"/>
          <w:color w:val="000000"/>
          <w:shd w:val="clear" w:color="auto" w:fill="FFFFFF"/>
        </w:rPr>
        <w:t xml:space="preserve"> and the AVID </w:t>
      </w:r>
      <w:r w:rsidRPr="00F4258E">
        <w:rPr>
          <w:rFonts w:eastAsia="Times New Roman" w:cstheme="minorHAnsi"/>
        </w:rPr>
        <w:t xml:space="preserve">application </w:t>
      </w:r>
      <w:hyperlink r:id="rId8" w:history="1">
        <w:r w:rsidRPr="00F4258E">
          <w:rPr>
            <w:rStyle w:val="Hyperlink"/>
            <w:rFonts w:eastAsia="Times New Roman" w:cstheme="minorHAnsi"/>
          </w:rPr>
          <w:t>HERE</w:t>
        </w:r>
      </w:hyperlink>
    </w:p>
    <w:p w:rsidR="00456A3C" w:rsidRPr="00F1474F" w:rsidRDefault="00B41501" w:rsidP="00B41501">
      <w:pPr>
        <w:shd w:val="clear" w:color="auto" w:fill="FFFFFF"/>
        <w:spacing w:after="0" w:line="240" w:lineRule="auto"/>
        <w:rPr>
          <w:rFonts w:eastAsia="Times New Roman" w:cstheme="minorHAnsi"/>
          <w:color w:val="222222"/>
        </w:rPr>
      </w:pPr>
      <w:r w:rsidRPr="00F1474F">
        <w:rPr>
          <w:rFonts w:eastAsia="Times New Roman" w:cstheme="minorHAnsi"/>
          <w:color w:val="102A43"/>
        </w:rPr>
        <w:t>  </w:t>
      </w:r>
    </w:p>
    <w:p w:rsidR="00A3153A" w:rsidRDefault="00F4258E" w:rsidP="004E26F1">
      <w:pPr>
        <w:shd w:val="clear" w:color="auto" w:fill="FFFFFF"/>
        <w:spacing w:after="0" w:line="240" w:lineRule="auto"/>
        <w:jc w:val="both"/>
        <w:rPr>
          <w:rFonts w:eastAsia="Times New Roman" w:cstheme="minorHAnsi"/>
          <w:b/>
          <w:bCs/>
          <w:color w:val="102A43"/>
        </w:rPr>
      </w:pPr>
      <w:r>
        <w:rPr>
          <w:rFonts w:eastAsia="Times New Roman" w:cstheme="minorHAnsi"/>
          <w:b/>
          <w:bCs/>
          <w:color w:val="102A43"/>
        </w:rPr>
        <w:t>COLLEGE INFO:</w:t>
      </w:r>
    </w:p>
    <w:p w:rsidR="00A3153A" w:rsidRDefault="00A3153A" w:rsidP="004B10E8">
      <w:pPr>
        <w:pStyle w:val="Title"/>
        <w:ind w:left="1810" w:firstLine="0"/>
        <w:jc w:val="both"/>
        <w:rPr>
          <w:i w:val="0"/>
        </w:rPr>
      </w:pPr>
      <w:r w:rsidRPr="00A3153A">
        <w:rPr>
          <w:b w:val="0"/>
          <w:i w:val="0"/>
        </w:rPr>
        <w:t xml:space="preserve">In celebration of </w:t>
      </w:r>
      <w:r w:rsidRPr="00A3153A">
        <w:rPr>
          <w:i w:val="0"/>
        </w:rPr>
        <w:t>Black History Month</w:t>
      </w:r>
      <w:r w:rsidRPr="00A3153A">
        <w:rPr>
          <w:b w:val="0"/>
          <w:i w:val="0"/>
        </w:rPr>
        <w:t xml:space="preserve">, The College Place is hosting an </w:t>
      </w:r>
      <w:r w:rsidRPr="00A3153A">
        <w:rPr>
          <w:i w:val="0"/>
        </w:rPr>
        <w:t xml:space="preserve">HBCU Virtual College Tour Series! </w:t>
      </w:r>
      <w:r w:rsidRPr="00A3153A">
        <w:rPr>
          <w:b w:val="0"/>
          <w:i w:val="0"/>
        </w:rPr>
        <w:t>Throu</w:t>
      </w:r>
      <w:r>
        <w:rPr>
          <w:b w:val="0"/>
          <w:i w:val="0"/>
        </w:rPr>
        <w:t xml:space="preserve">ghout the month of February, they </w:t>
      </w:r>
      <w:r w:rsidRPr="00A3153A">
        <w:rPr>
          <w:b w:val="0"/>
          <w:i w:val="0"/>
        </w:rPr>
        <w:t xml:space="preserve">will feature virtual tours of over </w:t>
      </w:r>
      <w:r w:rsidRPr="00A3153A">
        <w:rPr>
          <w:i w:val="0"/>
        </w:rPr>
        <w:t xml:space="preserve">30 Historically Black Colleges and Universities </w:t>
      </w:r>
      <w:r w:rsidRPr="00A3153A">
        <w:rPr>
          <w:b w:val="0"/>
          <w:i w:val="0"/>
        </w:rPr>
        <w:t xml:space="preserve">on </w:t>
      </w:r>
      <w:r w:rsidRPr="00A3153A">
        <w:rPr>
          <w:i w:val="0"/>
        </w:rPr>
        <w:t xml:space="preserve">Tuesdays and Thursdays at 3:30 PST </w:t>
      </w:r>
      <w:r w:rsidRPr="00A3153A">
        <w:rPr>
          <w:b w:val="0"/>
          <w:i w:val="0"/>
        </w:rPr>
        <w:t xml:space="preserve">All tour sessions will take place at </w:t>
      </w:r>
      <w:hyperlink r:id="rId9">
        <w:r w:rsidRPr="00A3153A">
          <w:rPr>
            <w:i w:val="0"/>
            <w:color w:val="0562C1"/>
            <w:u w:val="thick" w:color="0562C1"/>
          </w:rPr>
          <w:t>https://ecmc.zoom.us/j/96027749366</w:t>
        </w:r>
      </w:hyperlink>
      <w:r w:rsidRPr="00A3153A">
        <w:rPr>
          <w:i w:val="0"/>
        </w:rPr>
        <w:t>.</w:t>
      </w:r>
    </w:p>
    <w:p w:rsidR="004E54E4" w:rsidRPr="00A3153A" w:rsidRDefault="004E54E4" w:rsidP="004E26F1">
      <w:pPr>
        <w:pStyle w:val="Title"/>
        <w:jc w:val="both"/>
        <w:rPr>
          <w:i w:val="0"/>
        </w:rPr>
      </w:pPr>
    </w:p>
    <w:tbl>
      <w:tblPr>
        <w:tblW w:w="104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5"/>
        <w:gridCol w:w="4675"/>
      </w:tblGrid>
      <w:tr w:rsidR="001E29EE" w:rsidRPr="00A3153A" w:rsidTr="00166D43">
        <w:trPr>
          <w:trHeight w:val="1439"/>
        </w:trPr>
        <w:tc>
          <w:tcPr>
            <w:tcW w:w="5765" w:type="dxa"/>
          </w:tcPr>
          <w:p w:rsidR="001E29EE" w:rsidRPr="00A3153A" w:rsidRDefault="001E29EE" w:rsidP="00A275B1">
            <w:pPr>
              <w:pStyle w:val="TableParagraph"/>
              <w:spacing w:line="267" w:lineRule="exact"/>
              <w:ind w:left="107"/>
              <w:rPr>
                <w:sz w:val="20"/>
                <w:szCs w:val="20"/>
                <w:u w:val="none"/>
              </w:rPr>
            </w:pPr>
            <w:r w:rsidRPr="00A3153A">
              <w:rPr>
                <w:sz w:val="20"/>
                <w:szCs w:val="20"/>
                <w:u w:val="none"/>
              </w:rPr>
              <w:t>23-Feb</w:t>
            </w:r>
            <w:r w:rsidRPr="00A3153A">
              <w:rPr>
                <w:color w:val="0562C1"/>
                <w:sz w:val="20"/>
                <w:szCs w:val="20"/>
                <w:u w:val="none"/>
              </w:rPr>
              <w:t xml:space="preserve"> </w:t>
            </w:r>
            <w:r>
              <w:rPr>
                <w:color w:val="0562C1"/>
                <w:sz w:val="20"/>
                <w:szCs w:val="20"/>
                <w:u w:val="none"/>
              </w:rPr>
              <w:t xml:space="preserve">  </w:t>
            </w:r>
            <w:hyperlink r:id="rId10">
              <w:r w:rsidRPr="00A3153A">
                <w:rPr>
                  <w:color w:val="0562C1"/>
                  <w:sz w:val="20"/>
                  <w:szCs w:val="20"/>
                  <w:u w:color="0562C1"/>
                </w:rPr>
                <w:t>Albany State University</w:t>
              </w:r>
              <w:r w:rsidRPr="00A3153A">
                <w:rPr>
                  <w:color w:val="0562C1"/>
                  <w:sz w:val="20"/>
                  <w:szCs w:val="20"/>
                  <w:u w:val="none"/>
                </w:rPr>
                <w:t xml:space="preserve"> </w:t>
              </w:r>
            </w:hyperlink>
            <w:r w:rsidRPr="00A3153A">
              <w:rPr>
                <w:sz w:val="20"/>
                <w:szCs w:val="20"/>
                <w:u w:val="none"/>
              </w:rPr>
              <w:t>(GA)</w:t>
            </w:r>
          </w:p>
          <w:p w:rsidR="001E29EE" w:rsidRPr="00A3153A" w:rsidRDefault="001E29EE" w:rsidP="00A275B1">
            <w:pPr>
              <w:pStyle w:val="TableParagraph"/>
              <w:ind w:right="105"/>
              <w:rPr>
                <w:sz w:val="20"/>
                <w:szCs w:val="20"/>
                <w:u w:val="none"/>
              </w:rPr>
            </w:pPr>
            <w:hyperlink r:id="rId11">
              <w:r w:rsidRPr="00A3153A">
                <w:rPr>
                  <w:color w:val="0562C1"/>
                  <w:sz w:val="20"/>
                  <w:szCs w:val="20"/>
                  <w:u w:color="0562C1"/>
                </w:rPr>
                <w:t>Charles Drew University of Science and Medicine</w:t>
              </w:r>
              <w:r w:rsidRPr="00A3153A">
                <w:rPr>
                  <w:color w:val="0562C1"/>
                  <w:sz w:val="20"/>
                  <w:szCs w:val="20"/>
                  <w:u w:val="none"/>
                </w:rPr>
                <w:t xml:space="preserve"> </w:t>
              </w:r>
            </w:hyperlink>
            <w:r w:rsidRPr="00A3153A">
              <w:rPr>
                <w:sz w:val="20"/>
                <w:szCs w:val="20"/>
                <w:u w:val="none"/>
              </w:rPr>
              <w:t xml:space="preserve">(CA) </w:t>
            </w:r>
            <w:hyperlink r:id="rId12">
              <w:r w:rsidRPr="00A3153A">
                <w:rPr>
                  <w:color w:val="0562C1"/>
                  <w:sz w:val="20"/>
                  <w:szCs w:val="20"/>
                  <w:u w:color="0562C1"/>
                </w:rPr>
                <w:t>North Carolina A&amp;T State University</w:t>
              </w:r>
              <w:r w:rsidRPr="00A3153A">
                <w:rPr>
                  <w:color w:val="0562C1"/>
                  <w:sz w:val="20"/>
                  <w:szCs w:val="20"/>
                  <w:u w:val="none"/>
                </w:rPr>
                <w:t xml:space="preserve"> </w:t>
              </w:r>
            </w:hyperlink>
            <w:r w:rsidRPr="00A3153A">
              <w:rPr>
                <w:sz w:val="20"/>
                <w:szCs w:val="20"/>
                <w:u w:val="none"/>
              </w:rPr>
              <w:t>(NC)</w:t>
            </w:r>
          </w:p>
          <w:p w:rsidR="001E29EE" w:rsidRPr="00A3153A" w:rsidRDefault="001E29EE" w:rsidP="00A275B1">
            <w:pPr>
              <w:pStyle w:val="TableParagraph"/>
              <w:spacing w:before="2"/>
              <w:rPr>
                <w:sz w:val="20"/>
                <w:szCs w:val="20"/>
                <w:u w:val="none"/>
              </w:rPr>
            </w:pPr>
            <w:hyperlink r:id="rId13">
              <w:proofErr w:type="spellStart"/>
              <w:r w:rsidRPr="00A3153A">
                <w:rPr>
                  <w:color w:val="0562C1"/>
                  <w:sz w:val="20"/>
                  <w:szCs w:val="20"/>
                  <w:u w:color="0562C1"/>
                </w:rPr>
                <w:t>Tougaloo</w:t>
              </w:r>
              <w:proofErr w:type="spellEnd"/>
              <w:r w:rsidRPr="00A3153A">
                <w:rPr>
                  <w:color w:val="0562C1"/>
                  <w:sz w:val="20"/>
                  <w:szCs w:val="20"/>
                  <w:u w:color="0562C1"/>
                </w:rPr>
                <w:t xml:space="preserve"> College</w:t>
              </w:r>
              <w:r w:rsidRPr="00A3153A">
                <w:rPr>
                  <w:color w:val="0562C1"/>
                  <w:sz w:val="20"/>
                  <w:szCs w:val="20"/>
                  <w:u w:val="none"/>
                </w:rPr>
                <w:t xml:space="preserve"> </w:t>
              </w:r>
            </w:hyperlink>
            <w:r w:rsidRPr="00A3153A">
              <w:rPr>
                <w:sz w:val="20"/>
                <w:szCs w:val="20"/>
                <w:u w:val="none"/>
              </w:rPr>
              <w:t>(MS)</w:t>
            </w:r>
          </w:p>
        </w:tc>
        <w:tc>
          <w:tcPr>
            <w:tcW w:w="4675" w:type="dxa"/>
          </w:tcPr>
          <w:p w:rsidR="001E29EE" w:rsidRPr="00A3153A" w:rsidRDefault="001E29EE" w:rsidP="00A275B1">
            <w:pPr>
              <w:pStyle w:val="TableParagraph"/>
              <w:ind w:right="1878" w:hanging="720"/>
              <w:rPr>
                <w:sz w:val="20"/>
                <w:szCs w:val="20"/>
                <w:u w:val="none"/>
              </w:rPr>
            </w:pPr>
            <w:r w:rsidRPr="00A3153A">
              <w:rPr>
                <w:sz w:val="20"/>
                <w:szCs w:val="20"/>
                <w:u w:val="none"/>
              </w:rPr>
              <w:t>25-Feb</w:t>
            </w:r>
            <w:r>
              <w:rPr>
                <w:sz w:val="20"/>
                <w:szCs w:val="20"/>
                <w:u w:val="none"/>
              </w:rPr>
              <w:t xml:space="preserve">  </w:t>
            </w:r>
            <w:r w:rsidRPr="00A3153A">
              <w:rPr>
                <w:color w:val="0562C1"/>
                <w:sz w:val="20"/>
                <w:szCs w:val="20"/>
                <w:u w:val="none"/>
              </w:rPr>
              <w:t xml:space="preserve"> </w:t>
            </w:r>
            <w:hyperlink r:id="rId14">
              <w:r w:rsidRPr="00A3153A">
                <w:rPr>
                  <w:color w:val="0562C1"/>
                  <w:sz w:val="20"/>
                  <w:szCs w:val="20"/>
                  <w:u w:color="0562C1"/>
                </w:rPr>
                <w:t>Fisk University</w:t>
              </w:r>
              <w:r w:rsidRPr="00A3153A">
                <w:rPr>
                  <w:color w:val="0562C1"/>
                  <w:sz w:val="20"/>
                  <w:szCs w:val="20"/>
                  <w:u w:val="none"/>
                </w:rPr>
                <w:t xml:space="preserve"> </w:t>
              </w:r>
            </w:hyperlink>
            <w:r w:rsidRPr="00A3153A">
              <w:rPr>
                <w:sz w:val="20"/>
                <w:szCs w:val="20"/>
                <w:u w:val="none"/>
              </w:rPr>
              <w:t>(TN)</w:t>
            </w:r>
            <w:hyperlink r:id="rId15">
              <w:r w:rsidRPr="00A3153A">
                <w:rPr>
                  <w:color w:val="0562C1"/>
                  <w:sz w:val="20"/>
                  <w:szCs w:val="20"/>
                  <w:u w:color="0562C1"/>
                </w:rPr>
                <w:t xml:space="preserve"> Spelman College</w:t>
              </w:r>
              <w:r w:rsidRPr="00A3153A">
                <w:rPr>
                  <w:color w:val="0562C1"/>
                  <w:sz w:val="20"/>
                  <w:szCs w:val="20"/>
                  <w:u w:val="none"/>
                </w:rPr>
                <w:t xml:space="preserve"> </w:t>
              </w:r>
            </w:hyperlink>
            <w:r w:rsidRPr="00A3153A">
              <w:rPr>
                <w:sz w:val="20"/>
                <w:szCs w:val="20"/>
                <w:u w:val="none"/>
              </w:rPr>
              <w:t>(GA)</w:t>
            </w:r>
          </w:p>
          <w:p w:rsidR="001E29EE" w:rsidRDefault="001E29EE" w:rsidP="00A275B1">
            <w:pPr>
              <w:pStyle w:val="TableParagraph"/>
              <w:jc w:val="both"/>
              <w:rPr>
                <w:sz w:val="20"/>
                <w:szCs w:val="20"/>
                <w:u w:val="none"/>
              </w:rPr>
            </w:pPr>
            <w:hyperlink r:id="rId16">
              <w:r w:rsidRPr="00A3153A">
                <w:rPr>
                  <w:color w:val="0562C1"/>
                  <w:sz w:val="20"/>
                  <w:szCs w:val="20"/>
                  <w:u w:color="0562C1"/>
                </w:rPr>
                <w:t>University of Virgin Islands</w:t>
              </w:r>
              <w:r w:rsidRPr="00A3153A">
                <w:rPr>
                  <w:color w:val="0562C1"/>
                  <w:sz w:val="20"/>
                  <w:szCs w:val="20"/>
                  <w:u w:val="none"/>
                </w:rPr>
                <w:t xml:space="preserve"> </w:t>
              </w:r>
            </w:hyperlink>
            <w:r w:rsidRPr="00A3153A">
              <w:rPr>
                <w:sz w:val="20"/>
                <w:szCs w:val="20"/>
                <w:u w:val="none"/>
              </w:rPr>
              <w:t xml:space="preserve">(BVA) </w:t>
            </w:r>
          </w:p>
          <w:p w:rsidR="001E29EE" w:rsidRPr="00A3153A" w:rsidRDefault="001E29EE" w:rsidP="00A275B1">
            <w:pPr>
              <w:pStyle w:val="TableParagraph"/>
              <w:spacing w:line="267" w:lineRule="exact"/>
              <w:rPr>
                <w:sz w:val="20"/>
                <w:szCs w:val="20"/>
                <w:u w:val="none"/>
              </w:rPr>
            </w:pPr>
            <w:hyperlink r:id="rId17">
              <w:r w:rsidRPr="00A3153A">
                <w:rPr>
                  <w:color w:val="0562C1"/>
                  <w:sz w:val="20"/>
                  <w:szCs w:val="20"/>
                  <w:u w:color="0562C1"/>
                </w:rPr>
                <w:t>Virginia State University</w:t>
              </w:r>
              <w:r w:rsidRPr="00A3153A">
                <w:rPr>
                  <w:color w:val="0562C1"/>
                  <w:sz w:val="20"/>
                  <w:szCs w:val="20"/>
                  <w:u w:val="none"/>
                </w:rPr>
                <w:t xml:space="preserve"> </w:t>
              </w:r>
            </w:hyperlink>
            <w:r w:rsidRPr="00A3153A">
              <w:rPr>
                <w:sz w:val="20"/>
                <w:szCs w:val="20"/>
                <w:u w:val="none"/>
              </w:rPr>
              <w:t>(VA)</w:t>
            </w:r>
          </w:p>
        </w:tc>
      </w:tr>
    </w:tbl>
    <w:p w:rsidR="007E11C9" w:rsidRDefault="007E11C9" w:rsidP="00B41501">
      <w:pPr>
        <w:shd w:val="clear" w:color="auto" w:fill="FFFFFF"/>
        <w:spacing w:after="0" w:line="240" w:lineRule="auto"/>
        <w:rPr>
          <w:rFonts w:eastAsia="Times New Roman" w:cstheme="minorHAnsi"/>
          <w:b/>
          <w:bCs/>
          <w:color w:val="102A43"/>
        </w:rPr>
      </w:pPr>
    </w:p>
    <w:p w:rsidR="002231AD"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COLLEGE HELP FOR CURRENT JUNIORS/RISING SENIORS</w:t>
      </w:r>
      <w:r w:rsidR="002231AD">
        <w:rPr>
          <w:rFonts w:eastAsia="Times New Roman" w:cstheme="minorHAnsi"/>
          <w:b/>
          <w:bCs/>
          <w:color w:val="102A43"/>
        </w:rPr>
        <w:t>:</w:t>
      </w:r>
    </w:p>
    <w:p w:rsidR="00241386" w:rsidRDefault="00241386" w:rsidP="00B41501">
      <w:pPr>
        <w:shd w:val="clear" w:color="auto" w:fill="FFFFFF"/>
        <w:spacing w:after="0" w:line="240" w:lineRule="auto"/>
        <w:rPr>
          <w:rFonts w:eastAsia="Times New Roman" w:cstheme="minorHAnsi"/>
          <w:b/>
          <w:bCs/>
          <w:color w:val="102A43"/>
        </w:rPr>
      </w:pPr>
      <w:r w:rsidRPr="00241386">
        <w:rPr>
          <w:rFonts w:eastAsia="Times New Roman" w:cstheme="minorHAnsi"/>
          <w:bCs/>
          <w:color w:val="102A43"/>
        </w:rPr>
        <w:t xml:space="preserve">Beyond Benson is a program where seniors are paired with a community mentor who </w:t>
      </w:r>
      <w:r w:rsidR="0016781F">
        <w:rPr>
          <w:rFonts w:eastAsia="Times New Roman" w:cstheme="minorHAnsi"/>
          <w:bCs/>
          <w:color w:val="102A43"/>
        </w:rPr>
        <w:t xml:space="preserve">assists </w:t>
      </w:r>
      <w:r w:rsidRPr="00241386">
        <w:rPr>
          <w:rFonts w:eastAsia="Times New Roman" w:cstheme="minorHAnsi"/>
          <w:bCs/>
          <w:color w:val="102A43"/>
        </w:rPr>
        <w:t>them with college and scholarship applications and financial aid. Interested juniors s</w:t>
      </w:r>
      <w:r>
        <w:rPr>
          <w:rFonts w:eastAsia="Times New Roman" w:cstheme="minorHAnsi"/>
          <w:bCs/>
          <w:color w:val="102A43"/>
        </w:rPr>
        <w:t>hould have a minimum 3.0 GPA. Juniors can</w:t>
      </w:r>
      <w:r w:rsidRPr="00241386">
        <w:rPr>
          <w:rFonts w:eastAsia="Times New Roman" w:cstheme="minorHAnsi"/>
          <w:bCs/>
          <w:color w:val="102A43"/>
        </w:rPr>
        <w:t xml:space="preserve"> find out more information about Beyond Benson and </w:t>
      </w:r>
      <w:r w:rsidR="00A275B1">
        <w:rPr>
          <w:rFonts w:eastAsia="Times New Roman" w:cstheme="minorHAnsi"/>
          <w:bCs/>
          <w:color w:val="102A43"/>
        </w:rPr>
        <w:t>complete an application</w:t>
      </w:r>
      <w:r>
        <w:rPr>
          <w:rFonts w:eastAsia="Times New Roman" w:cstheme="minorHAnsi"/>
          <w:b/>
          <w:bCs/>
          <w:color w:val="102A43"/>
        </w:rPr>
        <w:t xml:space="preserve"> </w:t>
      </w:r>
      <w:hyperlink r:id="rId18" w:history="1">
        <w:r w:rsidRPr="00241386">
          <w:rPr>
            <w:rStyle w:val="Hyperlink"/>
            <w:rFonts w:eastAsia="Times New Roman" w:cstheme="minorHAnsi"/>
            <w:b/>
            <w:bCs/>
          </w:rPr>
          <w:t>here</w:t>
        </w:r>
      </w:hyperlink>
      <w:r>
        <w:rPr>
          <w:rFonts w:eastAsia="Times New Roman" w:cstheme="minorHAnsi"/>
          <w:b/>
          <w:bCs/>
          <w:color w:val="102A43"/>
        </w:rPr>
        <w:t>.</w:t>
      </w:r>
    </w:p>
    <w:p w:rsidR="00241386" w:rsidRPr="004B10E8" w:rsidRDefault="00241386" w:rsidP="00B41501">
      <w:pPr>
        <w:shd w:val="clear" w:color="auto" w:fill="FFFFFF"/>
        <w:spacing w:after="0" w:line="240" w:lineRule="auto"/>
        <w:rPr>
          <w:rFonts w:eastAsia="Times New Roman" w:cstheme="minorHAnsi"/>
          <w:b/>
          <w:bCs/>
          <w:color w:val="102A43"/>
          <w:sz w:val="16"/>
          <w:szCs w:val="16"/>
        </w:rPr>
      </w:pPr>
    </w:p>
    <w:p w:rsidR="00B41501"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COLLEGE APPLICATIONS</w:t>
      </w:r>
      <w:r w:rsidR="00B41501" w:rsidRPr="00F1474F">
        <w:rPr>
          <w:rFonts w:eastAsia="Times New Roman" w:cstheme="minorHAnsi"/>
          <w:b/>
          <w:bCs/>
          <w:color w:val="102A43"/>
        </w:rPr>
        <w:t>:</w:t>
      </w:r>
    </w:p>
    <w:p w:rsidR="00C11DB8" w:rsidRPr="004B10E8" w:rsidRDefault="00B41501" w:rsidP="004B10E8">
      <w:pPr>
        <w:shd w:val="clear" w:color="auto" w:fill="FFFFFF"/>
        <w:spacing w:line="240" w:lineRule="auto"/>
        <w:rPr>
          <w:rFonts w:eastAsia="Times New Roman" w:cstheme="minorHAnsi"/>
          <w:color w:val="102A43"/>
        </w:rPr>
      </w:pPr>
      <w:r w:rsidRPr="00F1474F">
        <w:rPr>
          <w:rFonts w:eastAsia="Times New Roman" w:cstheme="minorHAnsi"/>
          <w:color w:val="102A43"/>
        </w:rPr>
        <w:t>For information on completing college applications, please refer to our </w:t>
      </w:r>
      <w:hyperlink r:id="rId19" w:tgtFrame="_blank" w:history="1">
        <w:r w:rsidRPr="00F1474F">
          <w:rPr>
            <w:rFonts w:eastAsia="Times New Roman" w:cstheme="minorHAnsi"/>
            <w:color w:val="0000FF"/>
            <w:u w:val="single"/>
          </w:rPr>
          <w:t>College Website </w:t>
        </w:r>
      </w:hyperlink>
      <w:r w:rsidRPr="00F1474F">
        <w:rPr>
          <w:rFonts w:eastAsia="Times New Roman" w:cstheme="minorHAnsi"/>
          <w:color w:val="102A43"/>
        </w:rPr>
        <w:t>and the </w:t>
      </w:r>
      <w:hyperlink r:id="rId20" w:tgtFrame="_blank" w:history="1">
        <w:r w:rsidRPr="00F1474F">
          <w:rPr>
            <w:rFonts w:eastAsia="Times New Roman" w:cstheme="minorHAnsi"/>
            <w:color w:val="0000FF"/>
            <w:u w:val="single"/>
          </w:rPr>
          <w:t>Applying to College</w:t>
        </w:r>
      </w:hyperlink>
      <w:r w:rsidRPr="00F1474F">
        <w:rPr>
          <w:rFonts w:eastAsia="Times New Roman" w:cstheme="minorHAnsi"/>
          <w:color w:val="102A43"/>
        </w:rPr>
        <w:t>.</w:t>
      </w:r>
    </w:p>
    <w:p w:rsidR="00A275B1" w:rsidRPr="00A275B1" w:rsidRDefault="00A275B1" w:rsidP="00B349A9">
      <w:pPr>
        <w:pStyle w:val="NormalWeb"/>
        <w:shd w:val="clear" w:color="auto" w:fill="FFFFFF"/>
        <w:spacing w:before="0" w:beforeAutospacing="0" w:after="0" w:afterAutospacing="0"/>
        <w:rPr>
          <w:rFonts w:ascii="Calibri" w:hAnsi="Calibri" w:cs="Calibri"/>
          <w:b/>
          <w:color w:val="102A43"/>
          <w:sz w:val="22"/>
          <w:szCs w:val="22"/>
        </w:rPr>
      </w:pPr>
      <w:r w:rsidRPr="00A275B1">
        <w:rPr>
          <w:rFonts w:ascii="Calibri" w:hAnsi="Calibri" w:cs="Calibri"/>
          <w:b/>
          <w:color w:val="102A43"/>
          <w:sz w:val="22"/>
          <w:szCs w:val="22"/>
        </w:rPr>
        <w:t>PORTLAND STATE UNIVERSITY:</w:t>
      </w:r>
    </w:p>
    <w:p w:rsidR="00A275B1" w:rsidRDefault="00A275B1" w:rsidP="00B349A9">
      <w:pPr>
        <w:pStyle w:val="NormalWeb"/>
        <w:shd w:val="clear" w:color="auto" w:fill="FFFFFF"/>
        <w:spacing w:before="0" w:beforeAutospacing="0" w:after="0" w:afterAutospacing="0"/>
        <w:rPr>
          <w:rFonts w:ascii="Calibri" w:hAnsi="Calibri" w:cs="Calibri"/>
          <w:color w:val="102A43"/>
          <w:sz w:val="16"/>
          <w:szCs w:val="16"/>
        </w:rPr>
      </w:pPr>
      <w:r>
        <w:rPr>
          <w:rFonts w:ascii="Calibri" w:hAnsi="Calibri" w:cs="Calibri"/>
          <w:color w:val="102A43"/>
          <w:sz w:val="22"/>
          <w:szCs w:val="22"/>
        </w:rPr>
        <w:t>The PSU application is still open. It is free to apply through June 15</w:t>
      </w:r>
      <w:r w:rsidRPr="00A275B1">
        <w:rPr>
          <w:rFonts w:ascii="Calibri" w:hAnsi="Calibri" w:cs="Calibri"/>
          <w:color w:val="102A43"/>
          <w:sz w:val="22"/>
          <w:szCs w:val="22"/>
          <w:vertAlign w:val="superscript"/>
        </w:rPr>
        <w:t>th</w:t>
      </w:r>
      <w:r>
        <w:rPr>
          <w:rFonts w:ascii="Calibri" w:hAnsi="Calibri" w:cs="Calibri"/>
          <w:color w:val="102A43"/>
          <w:sz w:val="22"/>
          <w:szCs w:val="22"/>
        </w:rPr>
        <w:t xml:space="preserve">. PSU has also lowered </w:t>
      </w:r>
      <w:r w:rsidR="004E54E4">
        <w:rPr>
          <w:rFonts w:ascii="Calibri" w:hAnsi="Calibri" w:cs="Calibri"/>
          <w:color w:val="102A43"/>
          <w:sz w:val="22"/>
          <w:szCs w:val="22"/>
        </w:rPr>
        <w:t>its GPA req</w:t>
      </w:r>
      <w:r>
        <w:rPr>
          <w:rFonts w:ascii="Calibri" w:hAnsi="Calibri" w:cs="Calibri"/>
          <w:color w:val="102A43"/>
          <w:sz w:val="22"/>
          <w:szCs w:val="22"/>
        </w:rPr>
        <w:t>uirement for admission to 2.5. PSU also has a program which offers 4 years of free tuition for those who qualify. See PSU website for more information.</w:t>
      </w:r>
      <w:r>
        <w:rPr>
          <w:rFonts w:ascii="Calibri" w:hAnsi="Calibri" w:cs="Calibri"/>
          <w:color w:val="102A43"/>
          <w:sz w:val="16"/>
          <w:szCs w:val="16"/>
        </w:rPr>
        <w:t xml:space="preserve"> </w:t>
      </w:r>
    </w:p>
    <w:p w:rsidR="00A275B1" w:rsidRPr="000B5C89" w:rsidRDefault="00A275B1" w:rsidP="00B349A9">
      <w:pPr>
        <w:pStyle w:val="NormalWeb"/>
        <w:shd w:val="clear" w:color="auto" w:fill="FFFFFF"/>
        <w:spacing w:before="0" w:beforeAutospacing="0" w:after="0" w:afterAutospacing="0"/>
        <w:rPr>
          <w:rFonts w:ascii="Calibri" w:hAnsi="Calibri" w:cs="Calibri"/>
          <w:color w:val="102A43"/>
          <w:sz w:val="16"/>
          <w:szCs w:val="16"/>
        </w:rPr>
      </w:pPr>
    </w:p>
    <w:p w:rsidR="00A3153A" w:rsidRDefault="00B41501" w:rsidP="00F1474F">
      <w:pPr>
        <w:shd w:val="clear" w:color="auto" w:fill="FFFFFF"/>
        <w:spacing w:after="0" w:line="240" w:lineRule="auto"/>
        <w:rPr>
          <w:rFonts w:eastAsia="Times New Roman" w:cstheme="minorHAnsi"/>
          <w:b/>
          <w:color w:val="102A43"/>
        </w:rPr>
      </w:pPr>
      <w:r w:rsidRPr="00F1474F">
        <w:rPr>
          <w:rFonts w:eastAsia="Times New Roman" w:cstheme="minorHAnsi"/>
          <w:b/>
          <w:color w:val="102A43"/>
        </w:rPr>
        <w:t>PCC:</w:t>
      </w:r>
    </w:p>
    <w:p w:rsidR="004E54E4" w:rsidRPr="00A567DC" w:rsidRDefault="004E54E4" w:rsidP="004E54E4">
      <w:pPr>
        <w:shd w:val="clear" w:color="auto" w:fill="FFFFFF"/>
        <w:spacing w:after="0" w:line="240" w:lineRule="auto"/>
        <w:rPr>
          <w:rFonts w:cstheme="minorHAnsi"/>
          <w:color w:val="222222"/>
        </w:rPr>
      </w:pPr>
      <w:r w:rsidRPr="00A3153A">
        <w:rPr>
          <w:rFonts w:eastAsia="Times New Roman" w:cstheme="minorHAnsi"/>
          <w:color w:val="102A43"/>
        </w:rPr>
        <w:t>PCC has a really great scholarship and mentoring program called</w:t>
      </w:r>
      <w:r>
        <w:rPr>
          <w:rFonts w:eastAsia="Times New Roman" w:cstheme="minorHAnsi"/>
          <w:b/>
          <w:color w:val="102A43"/>
        </w:rPr>
        <w:t xml:space="preserve"> </w:t>
      </w:r>
      <w:hyperlink r:id="rId21" w:history="1">
        <w:r w:rsidRPr="00F1474F">
          <w:rPr>
            <w:rStyle w:val="Hyperlink"/>
            <w:rFonts w:cstheme="minorHAnsi"/>
          </w:rPr>
          <w:t>Future Connect</w:t>
        </w:r>
      </w:hyperlink>
      <w:r>
        <w:rPr>
          <w:rStyle w:val="Hyperlink"/>
          <w:rFonts w:cstheme="minorHAnsi"/>
        </w:rPr>
        <w:t>.</w:t>
      </w:r>
      <w:r>
        <w:rPr>
          <w:rFonts w:cstheme="minorHAnsi"/>
          <w:color w:val="222222"/>
        </w:rPr>
        <w:t xml:space="preserve"> </w:t>
      </w:r>
      <w:r w:rsidR="001E29EE">
        <w:rPr>
          <w:rFonts w:cstheme="minorHAnsi"/>
          <w:color w:val="222222"/>
        </w:rPr>
        <w:t>To access a recording of the Future Connect</w:t>
      </w:r>
      <w:r>
        <w:rPr>
          <w:rFonts w:cstheme="minorHAnsi"/>
          <w:color w:val="222222"/>
        </w:rPr>
        <w:t xml:space="preserve"> info session </w:t>
      </w:r>
      <w:hyperlink r:id="rId22" w:history="1">
        <w:r w:rsidRPr="00A567DC">
          <w:rPr>
            <w:rStyle w:val="Hyperlink"/>
            <w:rFonts w:cstheme="minorHAnsi"/>
          </w:rPr>
          <w:t>here</w:t>
        </w:r>
      </w:hyperlink>
      <w:r>
        <w:rPr>
          <w:rFonts w:cstheme="minorHAnsi"/>
          <w:color w:val="222222"/>
        </w:rPr>
        <w:t xml:space="preserve">. If your parents did not earn a 4-year college degree or you could be considered low-income, you are encouraged to for Future Connect. </w:t>
      </w:r>
      <w:r w:rsidRPr="00A567DC">
        <w:rPr>
          <w:rFonts w:cstheme="minorHAnsi"/>
          <w:b/>
          <w:color w:val="222222"/>
        </w:rPr>
        <w:t>Applications are due March 1</w:t>
      </w:r>
      <w:r w:rsidRPr="00A567DC">
        <w:rPr>
          <w:rFonts w:cstheme="minorHAnsi"/>
          <w:b/>
          <w:color w:val="222222"/>
          <w:vertAlign w:val="superscript"/>
        </w:rPr>
        <w:t>st</w:t>
      </w:r>
      <w:r>
        <w:rPr>
          <w:rFonts w:cstheme="minorHAnsi"/>
          <w:color w:val="222222"/>
        </w:rPr>
        <w:t>.</w:t>
      </w:r>
    </w:p>
    <w:p w:rsidR="00A07732" w:rsidRPr="00F1474F" w:rsidRDefault="00A07732" w:rsidP="00A07732">
      <w:pPr>
        <w:pStyle w:val="NormalWeb"/>
        <w:shd w:val="clear" w:color="auto" w:fill="FFFFFF"/>
        <w:spacing w:before="0" w:beforeAutospacing="0" w:after="0" w:afterAutospacing="0"/>
        <w:rPr>
          <w:rFonts w:asciiTheme="minorHAnsi" w:hAnsiTheme="minorHAnsi" w:cstheme="minorHAnsi"/>
          <w:color w:val="222222"/>
          <w:sz w:val="22"/>
          <w:szCs w:val="22"/>
        </w:rPr>
      </w:pPr>
      <w:r w:rsidRPr="00F1474F">
        <w:rPr>
          <w:rFonts w:asciiTheme="minorHAnsi" w:hAnsiTheme="minorHAnsi" w:cstheme="minorHAnsi"/>
          <w:b/>
          <w:bCs/>
          <w:color w:val="222222"/>
          <w:sz w:val="22"/>
          <w:szCs w:val="22"/>
        </w:rPr>
        <w:t>Apply to PCC</w:t>
      </w:r>
      <w:r w:rsidRPr="00F1474F">
        <w:rPr>
          <w:rFonts w:asciiTheme="minorHAnsi" w:hAnsiTheme="minorHAnsi" w:cstheme="minorHAnsi"/>
          <w:color w:val="222222"/>
          <w:sz w:val="22"/>
          <w:szCs w:val="22"/>
        </w:rPr>
        <w:t xml:space="preserve">: </w:t>
      </w:r>
      <w:hyperlink r:id="rId23" w:tgtFrame="_blank" w:history="1">
        <w:r w:rsidR="00456A3C" w:rsidRPr="00F1474F">
          <w:rPr>
            <w:rStyle w:val="Hyperlink"/>
            <w:rFonts w:asciiTheme="minorHAnsi" w:hAnsiTheme="minorHAnsi" w:cstheme="minorHAnsi"/>
            <w:color w:val="1155CC"/>
            <w:sz w:val="22"/>
            <w:szCs w:val="22"/>
          </w:rPr>
          <w:t>pcc.edu/admissions</w:t>
        </w:r>
      </w:hyperlink>
    </w:p>
    <w:p w:rsidR="00B41501" w:rsidRDefault="00A07732" w:rsidP="00F1474F">
      <w:pPr>
        <w:pStyle w:val="NormalWeb"/>
        <w:shd w:val="clear" w:color="auto" w:fill="FFFFFF"/>
        <w:spacing w:before="0" w:beforeAutospacing="0" w:after="0" w:afterAutospacing="0"/>
        <w:rPr>
          <w:rFonts w:asciiTheme="minorHAnsi" w:hAnsiTheme="minorHAnsi" w:cstheme="minorHAnsi"/>
          <w:color w:val="102A43"/>
          <w:sz w:val="22"/>
          <w:szCs w:val="22"/>
        </w:rPr>
      </w:pPr>
      <w:r w:rsidRPr="00F1474F">
        <w:rPr>
          <w:rFonts w:asciiTheme="minorHAnsi" w:hAnsiTheme="minorHAnsi" w:cstheme="minorHAnsi"/>
          <w:color w:val="222222"/>
          <w:sz w:val="22"/>
          <w:szCs w:val="22"/>
        </w:rPr>
        <w:t xml:space="preserve">Seniors applying to PCC, don’t forget to apply for the </w:t>
      </w:r>
      <w:hyperlink r:id="rId24" w:tgtFrame="_blank" w:history="1">
        <w:r w:rsidRPr="00F1474F">
          <w:rPr>
            <w:rFonts w:asciiTheme="minorHAnsi" w:hAnsiTheme="minorHAnsi" w:cstheme="minorHAnsi"/>
            <w:color w:val="0000FF"/>
            <w:sz w:val="22"/>
            <w:szCs w:val="22"/>
            <w:u w:val="single"/>
          </w:rPr>
          <w:t>Oregon Promise</w:t>
        </w:r>
      </w:hyperlink>
      <w:r w:rsidR="004E26F1">
        <w:rPr>
          <w:rFonts w:asciiTheme="minorHAnsi" w:hAnsiTheme="minorHAnsi" w:cstheme="minorHAnsi"/>
          <w:color w:val="102A43"/>
          <w:sz w:val="22"/>
          <w:szCs w:val="22"/>
        </w:rPr>
        <w:t xml:space="preserve"> scholarship.</w:t>
      </w:r>
    </w:p>
    <w:p w:rsidR="00F1474F" w:rsidRPr="00F1474F" w:rsidRDefault="00F1474F" w:rsidP="00F1474F">
      <w:pPr>
        <w:pStyle w:val="NormalWeb"/>
        <w:shd w:val="clear" w:color="auto" w:fill="FFFFFF"/>
        <w:spacing w:before="0" w:beforeAutospacing="0" w:after="0" w:afterAutospacing="0"/>
        <w:rPr>
          <w:rFonts w:asciiTheme="minorHAnsi" w:hAnsiTheme="minorHAnsi" w:cstheme="minorHAnsi"/>
          <w:color w:val="222222"/>
          <w:sz w:val="16"/>
          <w:szCs w:val="16"/>
        </w:rPr>
      </w:pPr>
    </w:p>
    <w:p w:rsidR="00F4258E" w:rsidRPr="00F4258E" w:rsidRDefault="00A567DC"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lastRenderedPageBreak/>
        <w:t>FINANCIAL AID</w:t>
      </w:r>
      <w:r w:rsidR="00B41501" w:rsidRPr="00F1474F">
        <w:rPr>
          <w:rFonts w:eastAsia="Times New Roman" w:cstheme="minorHAnsi"/>
          <w:b/>
          <w:bCs/>
          <w:color w:val="102A43"/>
        </w:rPr>
        <w:t>:</w:t>
      </w:r>
    </w:p>
    <w:p w:rsidR="00B41501" w:rsidRDefault="00A621D3" w:rsidP="00B41501">
      <w:pPr>
        <w:shd w:val="clear" w:color="auto" w:fill="FFFFFF"/>
        <w:spacing w:line="240" w:lineRule="auto"/>
        <w:rPr>
          <w:rFonts w:eastAsia="Times New Roman" w:cstheme="minorHAnsi"/>
          <w:color w:val="102A43"/>
        </w:rPr>
      </w:pPr>
      <w:r>
        <w:rPr>
          <w:rFonts w:eastAsia="Times New Roman" w:cstheme="minorHAnsi"/>
          <w:color w:val="102A43"/>
        </w:rPr>
        <w:t xml:space="preserve">If </w:t>
      </w:r>
      <w:r w:rsidR="00B41501" w:rsidRPr="00F1474F">
        <w:rPr>
          <w:rFonts w:eastAsia="Times New Roman" w:cstheme="minorHAnsi"/>
          <w:color w:val="102A43"/>
        </w:rPr>
        <w:t>apply</w:t>
      </w:r>
      <w:r>
        <w:rPr>
          <w:rFonts w:eastAsia="Times New Roman" w:cstheme="minorHAnsi"/>
          <w:color w:val="102A43"/>
        </w:rPr>
        <w:t>ing to colleges (4-year</w:t>
      </w:r>
      <w:r w:rsidR="00B41501" w:rsidRPr="00F1474F">
        <w:rPr>
          <w:rFonts w:eastAsia="Times New Roman" w:cstheme="minorHAnsi"/>
          <w:color w:val="102A43"/>
        </w:rPr>
        <w:t xml:space="preserve"> or community colleges), complete the </w:t>
      </w:r>
      <w:hyperlink r:id="rId25" w:tgtFrame="_blank" w:history="1">
        <w:r w:rsidR="00B41501" w:rsidRPr="00F1474F">
          <w:rPr>
            <w:rFonts w:eastAsia="Times New Roman" w:cstheme="minorHAnsi"/>
            <w:color w:val="0000FF"/>
            <w:u w:val="single"/>
          </w:rPr>
          <w:t>FAFSA</w:t>
        </w:r>
      </w:hyperlink>
      <w:r w:rsidR="00B41501" w:rsidRPr="00F1474F">
        <w:rPr>
          <w:rFonts w:eastAsia="Times New Roman" w:cstheme="minorHAnsi"/>
          <w:color w:val="102A43"/>
        </w:rPr>
        <w:t> financial aid application or </w:t>
      </w:r>
      <w:hyperlink r:id="rId26" w:tgtFrame="_blank" w:history="1">
        <w:r w:rsidR="00B41501" w:rsidRPr="00F1474F">
          <w:rPr>
            <w:rFonts w:eastAsia="Times New Roman" w:cstheme="minorHAnsi"/>
            <w:color w:val="0000FF"/>
            <w:u w:val="single"/>
          </w:rPr>
          <w:t>ORSAA</w:t>
        </w:r>
      </w:hyperlink>
      <w:r w:rsidR="00B41501" w:rsidRPr="00F1474F">
        <w:rPr>
          <w:rFonts w:eastAsia="Times New Roman" w:cstheme="minorHAnsi"/>
          <w:color w:val="102A43"/>
        </w:rPr>
        <w:t> (non-US citizen students) so that you can receive financial aid if you qualify.</w:t>
      </w:r>
      <w:r w:rsidR="00A07732" w:rsidRPr="00F1474F">
        <w:rPr>
          <w:rFonts w:eastAsia="Times New Roman" w:cstheme="minorHAnsi"/>
          <w:color w:val="222222"/>
        </w:rPr>
        <w:t xml:space="preserve"> </w:t>
      </w:r>
      <w:r w:rsidR="00A07732" w:rsidRPr="00F1474F">
        <w:rPr>
          <w:rFonts w:eastAsia="Times New Roman" w:cstheme="minorHAnsi"/>
          <w:color w:val="102A43"/>
        </w:rPr>
        <w:t>B</w:t>
      </w:r>
      <w:r w:rsidR="00B41501" w:rsidRPr="00F1474F">
        <w:rPr>
          <w:rFonts w:eastAsia="Times New Roman" w:cstheme="minorHAnsi"/>
          <w:color w:val="102A43"/>
        </w:rPr>
        <w:t>e sure </w:t>
      </w:r>
      <w:r w:rsidR="00B41501" w:rsidRPr="00F1474F">
        <w:rPr>
          <w:rFonts w:eastAsia="Times New Roman" w:cstheme="minorHAnsi"/>
          <w:b/>
          <w:bCs/>
          <w:color w:val="102A43"/>
          <w:u w:val="single"/>
        </w:rPr>
        <w:t>all</w:t>
      </w:r>
      <w:r w:rsidR="00B41501" w:rsidRPr="00F1474F">
        <w:rPr>
          <w:rFonts w:eastAsia="Times New Roman" w:cstheme="minorHAnsi"/>
          <w:color w:val="102A43"/>
        </w:rPr>
        <w:t> your</w:t>
      </w:r>
      <w:r>
        <w:rPr>
          <w:rFonts w:eastAsia="Times New Roman" w:cstheme="minorHAnsi"/>
          <w:color w:val="102A43"/>
        </w:rPr>
        <w:t xml:space="preserve"> schools are listed. You won’</w:t>
      </w:r>
      <w:r w:rsidR="00B41501" w:rsidRPr="00F1474F">
        <w:rPr>
          <w:rFonts w:eastAsia="Times New Roman" w:cstheme="minorHAnsi"/>
          <w:color w:val="102A43"/>
        </w:rPr>
        <w:t>t receive financial aid from a school that is not listed on your FAFSA</w:t>
      </w:r>
      <w:r w:rsidR="00A07732" w:rsidRPr="00F1474F">
        <w:rPr>
          <w:rFonts w:eastAsia="Times New Roman" w:cstheme="minorHAnsi"/>
          <w:color w:val="102A43"/>
        </w:rPr>
        <w:t>/ORSAA</w:t>
      </w:r>
      <w:r w:rsidR="00B41501" w:rsidRPr="00F1474F">
        <w:rPr>
          <w:rFonts w:eastAsia="Times New Roman" w:cstheme="minorHAnsi"/>
          <w:color w:val="102A43"/>
        </w:rPr>
        <w:t>.</w:t>
      </w:r>
    </w:p>
    <w:p w:rsidR="00F4258E" w:rsidRPr="00F1474F" w:rsidRDefault="00F4258E" w:rsidP="00F4258E">
      <w:pPr>
        <w:shd w:val="clear" w:color="auto" w:fill="FFFFFF"/>
        <w:spacing w:after="0" w:line="240" w:lineRule="auto"/>
        <w:rPr>
          <w:rFonts w:eastAsia="Times New Roman" w:cstheme="minorHAnsi"/>
          <w:b/>
          <w:color w:val="222222"/>
        </w:rPr>
      </w:pPr>
      <w:r w:rsidRPr="00F1474F">
        <w:rPr>
          <w:rFonts w:eastAsia="Times New Roman" w:cstheme="minorHAnsi"/>
          <w:b/>
          <w:color w:val="222222"/>
        </w:rPr>
        <w:t xml:space="preserve">DISTRICT FAFSA COMPLETION NIGHT: </w:t>
      </w:r>
    </w:p>
    <w:p w:rsidR="003911E6" w:rsidRPr="003911E6" w:rsidRDefault="00F4258E" w:rsidP="000B5C89">
      <w:pPr>
        <w:shd w:val="clear" w:color="auto" w:fill="FFFFFF"/>
        <w:spacing w:after="0" w:line="240" w:lineRule="auto"/>
        <w:rPr>
          <w:rFonts w:eastAsia="Times New Roman" w:cstheme="minorHAnsi"/>
          <w:color w:val="0000FF"/>
          <w:u w:val="single"/>
        </w:rPr>
      </w:pPr>
      <w:r w:rsidRPr="00F1474F">
        <w:rPr>
          <w:rFonts w:eastAsia="Times New Roman" w:cstheme="minorHAnsi"/>
          <w:color w:val="222222"/>
        </w:rPr>
        <w:t xml:space="preserve">The District will be holding FAFSA Completion Nights on </w:t>
      </w:r>
      <w:r w:rsidRPr="00F1474F">
        <w:rPr>
          <w:rFonts w:eastAsia="Times New Roman" w:cstheme="minorHAnsi"/>
          <w:b/>
          <w:color w:val="222222"/>
        </w:rPr>
        <w:t>February 24</w:t>
      </w:r>
      <w:r w:rsidRPr="00F1474F">
        <w:rPr>
          <w:rFonts w:eastAsia="Times New Roman" w:cstheme="minorHAnsi"/>
          <w:b/>
          <w:color w:val="222222"/>
          <w:vertAlign w:val="superscript"/>
        </w:rPr>
        <w:t>th</w:t>
      </w:r>
      <w:r w:rsidRPr="00F1474F">
        <w:rPr>
          <w:rFonts w:eastAsia="Times New Roman" w:cstheme="minorHAnsi"/>
          <w:color w:val="222222"/>
        </w:rPr>
        <w:t xml:space="preserve">. There will be one-on-one help available in breakout rooms. Please sign up </w:t>
      </w:r>
      <w:hyperlink r:id="rId27" w:history="1">
        <w:r w:rsidRPr="00F1474F">
          <w:rPr>
            <w:rStyle w:val="Hyperlink"/>
            <w:rFonts w:eastAsia="Times New Roman" w:cstheme="minorHAnsi"/>
          </w:rPr>
          <w:t>Here</w:t>
        </w:r>
      </w:hyperlink>
    </w:p>
    <w:p w:rsidR="00AA0D5B" w:rsidRDefault="00AA0D5B" w:rsidP="000B5C89">
      <w:pPr>
        <w:shd w:val="clear" w:color="auto" w:fill="FFFFFF"/>
        <w:spacing w:after="0" w:line="240" w:lineRule="auto"/>
        <w:rPr>
          <w:rFonts w:eastAsia="Times New Roman" w:cstheme="minorHAnsi"/>
          <w:b/>
          <w:bCs/>
          <w:color w:val="102A43"/>
        </w:rPr>
      </w:pPr>
    </w:p>
    <w:p w:rsidR="00B41501" w:rsidRDefault="00B41501" w:rsidP="000B5C89">
      <w:pPr>
        <w:shd w:val="clear" w:color="auto" w:fill="FFFFFF"/>
        <w:spacing w:after="0" w:line="240" w:lineRule="auto"/>
        <w:rPr>
          <w:rFonts w:eastAsia="Times New Roman" w:cstheme="minorHAnsi"/>
          <w:b/>
          <w:bCs/>
          <w:color w:val="102A43"/>
        </w:rPr>
      </w:pPr>
      <w:r w:rsidRPr="00F1474F">
        <w:rPr>
          <w:rFonts w:eastAsia="Times New Roman" w:cstheme="minorHAnsi"/>
          <w:b/>
          <w:bCs/>
          <w:color w:val="102A43"/>
        </w:rPr>
        <w:t>S</w:t>
      </w:r>
      <w:r w:rsidR="00A275B1">
        <w:rPr>
          <w:rFonts w:eastAsia="Times New Roman" w:cstheme="minorHAnsi"/>
          <w:b/>
          <w:bCs/>
          <w:color w:val="102A43"/>
        </w:rPr>
        <w:t>CHOLARSHIPS</w:t>
      </w:r>
      <w:r w:rsidRPr="00F1474F">
        <w:rPr>
          <w:rFonts w:eastAsia="Times New Roman" w:cstheme="minorHAnsi"/>
          <w:b/>
          <w:bCs/>
          <w:color w:val="102A43"/>
        </w:rPr>
        <w:t>:</w:t>
      </w:r>
    </w:p>
    <w:p w:rsidR="003911E6" w:rsidRDefault="003911E6" w:rsidP="000B5C89">
      <w:pPr>
        <w:shd w:val="clear" w:color="auto" w:fill="FFFFFF"/>
        <w:spacing w:after="0" w:line="240" w:lineRule="auto"/>
        <w:rPr>
          <w:rFonts w:ascii="Lato" w:hAnsi="Lato"/>
          <w:color w:val="232333"/>
          <w:sz w:val="21"/>
          <w:szCs w:val="21"/>
          <w:shd w:val="clear" w:color="auto" w:fill="FFFFFF"/>
        </w:rPr>
      </w:pPr>
      <w:r>
        <w:rPr>
          <w:rFonts w:eastAsia="Times New Roman" w:cstheme="minorHAnsi"/>
          <w:b/>
          <w:bCs/>
          <w:color w:val="102A43"/>
        </w:rPr>
        <w:t xml:space="preserve">Come get help with OSAC! Drop-in help Monday, Feb. 22 from 2-4 p.m. and Tuesday, Feb. 23 from Noon-2 p.m.  Here’s the link: </w:t>
      </w:r>
      <w:r>
        <w:rPr>
          <w:rFonts w:ascii="Lato" w:hAnsi="Lato"/>
          <w:color w:val="232333"/>
          <w:sz w:val="21"/>
          <w:szCs w:val="21"/>
          <w:shd w:val="clear" w:color="auto" w:fill="FFFFFF"/>
        </w:rPr>
        <w:t> </w:t>
      </w:r>
      <w:bookmarkStart w:id="0" w:name="_GoBack"/>
      <w:bookmarkEnd w:id="0"/>
    </w:p>
    <w:p w:rsidR="003911E6" w:rsidRDefault="003911E6" w:rsidP="000B5C89">
      <w:pPr>
        <w:shd w:val="clear" w:color="auto" w:fill="FFFFFF"/>
        <w:spacing w:after="0" w:line="240" w:lineRule="auto"/>
        <w:rPr>
          <w:b/>
          <w:sz w:val="20"/>
          <w:szCs w:val="20"/>
        </w:rPr>
      </w:pPr>
      <w:hyperlink r:id="rId28" w:tgtFrame="_blank" w:history="1">
        <w:r w:rsidRPr="003911E6">
          <w:rPr>
            <w:rStyle w:val="Hyperlink"/>
            <w:rFonts w:ascii="Lato" w:hAnsi="Lato"/>
            <w:b/>
            <w:color w:val="0E71EB"/>
            <w:sz w:val="20"/>
            <w:szCs w:val="20"/>
            <w:shd w:val="clear" w:color="auto" w:fill="FFFFFF"/>
          </w:rPr>
          <w:t>https://pps-net.zoom.us/j/87077252755?pwd=aEVhYStmVUlGR0JIUlJNTnZRNDQ3QT09</w:t>
        </w:r>
      </w:hyperlink>
    </w:p>
    <w:p w:rsidR="003911E6" w:rsidRPr="00F1474F" w:rsidRDefault="003911E6" w:rsidP="000B5C89">
      <w:pPr>
        <w:shd w:val="clear" w:color="auto" w:fill="FFFFFF"/>
        <w:spacing w:after="0" w:line="240" w:lineRule="auto"/>
        <w:rPr>
          <w:rFonts w:eastAsia="Times New Roman" w:cstheme="minorHAnsi"/>
          <w:color w:val="222222"/>
        </w:rPr>
      </w:pPr>
    </w:p>
    <w:p w:rsidR="00F4258E" w:rsidRPr="004E54E4" w:rsidRDefault="00B41501" w:rsidP="004E54E4">
      <w:pPr>
        <w:shd w:val="clear" w:color="auto" w:fill="FFFFFF"/>
        <w:spacing w:after="0" w:line="240" w:lineRule="auto"/>
        <w:rPr>
          <w:rFonts w:eastAsia="Times New Roman" w:cstheme="minorHAnsi"/>
          <w:color w:val="102A43"/>
        </w:rPr>
      </w:pPr>
      <w:r w:rsidRPr="00F1474F">
        <w:rPr>
          <w:rFonts w:eastAsia="Times New Roman" w:cstheme="minorHAnsi"/>
          <w:color w:val="102A43"/>
        </w:rPr>
        <w:t xml:space="preserve">Find a </w:t>
      </w:r>
      <w:r w:rsidR="00F1474F">
        <w:rPr>
          <w:rFonts w:eastAsia="Times New Roman" w:cstheme="minorHAnsi"/>
          <w:color w:val="102A43"/>
        </w:rPr>
        <w:t xml:space="preserve">more comprehensive </w:t>
      </w:r>
      <w:r w:rsidRPr="00F1474F">
        <w:rPr>
          <w:rFonts w:eastAsia="Times New Roman" w:cstheme="minorHAnsi"/>
          <w:color w:val="102A43"/>
        </w:rPr>
        <w:t>list of scholarships on the Benson College Website on the </w:t>
      </w:r>
      <w:hyperlink r:id="rId29" w:tgtFrame="_blank" w:history="1">
        <w:r w:rsidRPr="00F1474F">
          <w:rPr>
            <w:rFonts w:eastAsia="Times New Roman" w:cstheme="minorHAnsi"/>
            <w:color w:val="0000FF"/>
            <w:u w:val="single"/>
          </w:rPr>
          <w:t>Scholarship tab</w:t>
        </w:r>
      </w:hyperlink>
      <w:r w:rsidRPr="00F1474F">
        <w:rPr>
          <w:rFonts w:eastAsia="Times New Roman" w:cstheme="minorHAnsi"/>
          <w:color w:val="102A43"/>
        </w:rPr>
        <w:t>.</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20 </w:t>
      </w:r>
      <w:hyperlink r:id="rId30" w:history="1">
        <w:r w:rsidRPr="00F4258E">
          <w:rPr>
            <w:rStyle w:val="Hyperlink"/>
            <w:rFonts w:ascii="Calibri" w:hAnsi="Calibri" w:cs="Calibri"/>
            <w:b/>
            <w:bCs/>
            <w:sz w:val="22"/>
            <w:szCs w:val="22"/>
          </w:rPr>
          <w:t>Portland Links</w:t>
        </w:r>
      </w:hyperlink>
      <w:r w:rsidRPr="00F4258E">
        <w:rPr>
          <w:rFonts w:ascii="Calibri" w:hAnsi="Calibri" w:cs="Calibri"/>
          <w:b/>
          <w:bCs/>
          <w:sz w:val="22"/>
          <w:szCs w:val="22"/>
        </w:rPr>
        <w:t xml:space="preserve"> </w:t>
      </w:r>
      <w:r w:rsidRPr="00F4258E">
        <w:rPr>
          <w:rFonts w:ascii="Calibri" w:hAnsi="Calibri" w:cs="Calibri"/>
          <w:sz w:val="22"/>
          <w:szCs w:val="22"/>
        </w:rPr>
        <w:t> (For Black students)</w:t>
      </w:r>
    </w:p>
    <w:p w:rsidR="00CA28E0" w:rsidRDefault="00CA28E0" w:rsidP="000B5C89">
      <w:pPr>
        <w:pStyle w:val="NormalWeb"/>
        <w:spacing w:before="120" w:beforeAutospacing="0" w:after="0" w:afterAutospacing="0"/>
        <w:rPr>
          <w:rFonts w:ascii="Calibri" w:hAnsi="Calibri" w:cs="Calibri"/>
          <w:sz w:val="22"/>
          <w:szCs w:val="22"/>
        </w:rPr>
      </w:pPr>
      <w:r>
        <w:rPr>
          <w:rFonts w:ascii="Calibri" w:hAnsi="Calibri" w:cs="Calibri"/>
          <w:b/>
          <w:bCs/>
          <w:sz w:val="22"/>
          <w:szCs w:val="22"/>
        </w:rPr>
        <w:t>March 1</w:t>
      </w:r>
      <w:r w:rsidRPr="00F4258E">
        <w:rPr>
          <w:rFonts w:ascii="Calibri" w:hAnsi="Calibri" w:cs="Calibri"/>
          <w:b/>
          <w:bCs/>
          <w:sz w:val="22"/>
          <w:szCs w:val="22"/>
        </w:rPr>
        <w:t xml:space="preserve"> </w:t>
      </w:r>
      <w:hyperlink r:id="rId31" w:history="1">
        <w:r w:rsidRPr="00F4258E">
          <w:rPr>
            <w:rStyle w:val="Hyperlink"/>
            <w:rFonts w:ascii="Calibri" w:hAnsi="Calibri" w:cs="Calibri"/>
            <w:b/>
            <w:bCs/>
            <w:sz w:val="22"/>
            <w:szCs w:val="22"/>
          </w:rPr>
          <w:t>Portland State U Diversity Support Program</w:t>
        </w:r>
      </w:hyperlink>
      <w:r w:rsidR="001E29EE">
        <w:rPr>
          <w:rStyle w:val="Hyperlink"/>
          <w:rFonts w:ascii="Calibri" w:hAnsi="Calibri" w:cs="Calibri"/>
          <w:b/>
          <w:bCs/>
          <w:sz w:val="22"/>
          <w:szCs w:val="22"/>
        </w:rPr>
        <w:t xml:space="preserve"> &amp; Scholarship</w:t>
      </w:r>
    </w:p>
    <w:p w:rsidR="00A72F56" w:rsidRPr="000B5C89" w:rsidRDefault="00A72F56" w:rsidP="000B5C89">
      <w:pPr>
        <w:pStyle w:val="NormalWeb"/>
        <w:spacing w:before="120" w:beforeAutospacing="0" w:after="0" w:afterAutospacing="0"/>
        <w:rPr>
          <w:rFonts w:asciiTheme="minorHAnsi" w:hAnsiTheme="minorHAnsi" w:cstheme="minorHAnsi"/>
          <w:sz w:val="22"/>
          <w:szCs w:val="22"/>
        </w:rPr>
      </w:pPr>
      <w:r w:rsidRPr="000B5C89">
        <w:rPr>
          <w:rFonts w:asciiTheme="minorHAnsi" w:hAnsiTheme="minorHAnsi" w:cstheme="minorHAnsi"/>
          <w:b/>
          <w:bCs/>
          <w:sz w:val="22"/>
          <w:szCs w:val="22"/>
        </w:rPr>
        <w:t xml:space="preserve">March 1 (Priority Deadline) </w:t>
      </w:r>
      <w:hyperlink r:id="rId32" w:history="1">
        <w:r w:rsidRPr="000B5C89">
          <w:rPr>
            <w:rStyle w:val="Hyperlink"/>
            <w:rFonts w:asciiTheme="minorHAnsi" w:hAnsiTheme="minorHAnsi" w:cstheme="minorHAnsi"/>
            <w:b/>
            <w:bCs/>
            <w:sz w:val="22"/>
            <w:szCs w:val="22"/>
          </w:rPr>
          <w:t>PCC Future Connect</w:t>
        </w:r>
      </w:hyperlink>
      <w:r w:rsidRPr="000B5C89">
        <w:rPr>
          <w:rFonts w:asciiTheme="minorHAnsi" w:hAnsiTheme="minorHAnsi" w:cstheme="minorHAnsi"/>
          <w:sz w:val="22"/>
          <w:szCs w:val="22"/>
        </w:rPr>
        <w:t>  (Scholarship money and mentorship program for first generation in family to attend college or low-income)</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33" w:history="1">
        <w:r w:rsidRPr="00F4258E">
          <w:rPr>
            <w:rStyle w:val="Hyperlink"/>
            <w:rFonts w:ascii="Calibri" w:hAnsi="Calibri" w:cs="Calibri"/>
            <w:b/>
            <w:bCs/>
            <w:sz w:val="22"/>
            <w:szCs w:val="22"/>
          </w:rPr>
          <w:t xml:space="preserve">The Multnomah Athletic Club </w:t>
        </w:r>
        <w:proofErr w:type="spellStart"/>
        <w:r w:rsidRPr="00F4258E">
          <w:rPr>
            <w:rStyle w:val="Hyperlink"/>
            <w:rFonts w:ascii="Calibri" w:hAnsi="Calibri" w:cs="Calibri"/>
            <w:b/>
            <w:bCs/>
            <w:sz w:val="22"/>
            <w:szCs w:val="22"/>
          </w:rPr>
          <w:t>Loprinzi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sz w:val="22"/>
          <w:szCs w:val="22"/>
        </w:rPr>
        <w:t>  (must be good student, participate in community service, athlete &amp; have financial need)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34" w:history="1">
        <w:r w:rsidRPr="00F4258E">
          <w:rPr>
            <w:rStyle w:val="Hyperlink"/>
            <w:rFonts w:ascii="Calibri" w:hAnsi="Calibri" w:cs="Calibri"/>
            <w:b/>
            <w:bCs/>
            <w:sz w:val="22"/>
            <w:szCs w:val="22"/>
          </w:rPr>
          <w:t xml:space="preserve"> Portland Scholarship Fund</w:t>
        </w:r>
      </w:hyperlink>
      <w:r w:rsidRPr="00F4258E">
        <w:rPr>
          <w:rFonts w:ascii="Calibri" w:hAnsi="Calibri" w:cs="Calibri"/>
          <w:sz w:val="22"/>
          <w:szCs w:val="22"/>
        </w:rPr>
        <w:t xml:space="preserve"> (Black/African American students)</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35" w:history="1">
        <w:r w:rsidRPr="00F4258E">
          <w:rPr>
            <w:rStyle w:val="Hyperlink"/>
            <w:rFonts w:ascii="Calibri" w:hAnsi="Calibri" w:cs="Calibri"/>
            <w:b/>
            <w:bCs/>
            <w:sz w:val="22"/>
            <w:szCs w:val="22"/>
          </w:rPr>
          <w:t>Diversity in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attend school in Oregon)</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36" w:history="1">
        <w:r w:rsidRPr="00F4258E">
          <w:rPr>
            <w:rStyle w:val="Hyperlink"/>
            <w:rFonts w:ascii="Calibri" w:hAnsi="Calibri" w:cs="Calibri"/>
            <w:b/>
            <w:bCs/>
            <w:sz w:val="22"/>
            <w:szCs w:val="22"/>
          </w:rPr>
          <w:t xml:space="preserve"> OSAC</w:t>
        </w:r>
      </w:hyperlink>
      <w:r w:rsidRPr="00F4258E">
        <w:rPr>
          <w:rFonts w:ascii="Calibri" w:hAnsi="Calibri" w:cs="Calibri"/>
          <w:b/>
          <w:bCs/>
          <w:sz w:val="22"/>
          <w:szCs w:val="22"/>
        </w:rPr>
        <w:t xml:space="preserve"> </w:t>
      </w:r>
      <w:r w:rsidRPr="00F4258E">
        <w:rPr>
          <w:rFonts w:ascii="Calibri" w:hAnsi="Calibri" w:cs="Calibri"/>
          <w:sz w:val="22"/>
          <w:szCs w:val="22"/>
        </w:rPr>
        <w:t>(Application to many scholarships for Oregon residents</w:t>
      </w:r>
      <w:r>
        <w:rPr>
          <w:rFonts w:ascii="Calibri" w:hAnsi="Calibri" w:cs="Calibri"/>
          <w:sz w:val="22"/>
          <w:szCs w:val="22"/>
        </w:rPr>
        <w:t>. Some scholarships just for Benson students!</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37" w:history="1">
        <w:r w:rsidRPr="00F4258E">
          <w:rPr>
            <w:rStyle w:val="Hyperlink"/>
            <w:rFonts w:ascii="Calibri" w:hAnsi="Calibri" w:cs="Calibri"/>
            <w:b/>
            <w:bCs/>
            <w:sz w:val="22"/>
            <w:szCs w:val="22"/>
          </w:rPr>
          <w:t xml:space="preserve"> Ford Family Scholarship</w:t>
        </w:r>
      </w:hyperlink>
      <w:r w:rsidRPr="00F4258E">
        <w:rPr>
          <w:rFonts w:ascii="Calibri" w:hAnsi="Calibri" w:cs="Calibri"/>
          <w:b/>
          <w:bCs/>
          <w:sz w:val="22"/>
          <w:szCs w:val="22"/>
        </w:rPr>
        <w:t xml:space="preserve"> </w:t>
      </w:r>
      <w:r>
        <w:rPr>
          <w:rFonts w:ascii="Calibri" w:hAnsi="Calibri" w:cs="Calibri"/>
          <w:sz w:val="22"/>
          <w:szCs w:val="22"/>
        </w:rPr>
        <w:t>(Must be Pell </w:t>
      </w:r>
      <w:r w:rsidR="004B10E8">
        <w:rPr>
          <w:rFonts w:ascii="Calibri" w:hAnsi="Calibri" w:cs="Calibri"/>
          <w:sz w:val="22"/>
          <w:szCs w:val="22"/>
        </w:rPr>
        <w:t>Grant Eligible and attend college in state</w:t>
      </w:r>
      <w:r w:rsidR="00A72F56">
        <w:rPr>
          <w:rFonts w:ascii="Calibri" w:hAnsi="Calibri" w:cs="Calibri"/>
          <w:sz w:val="22"/>
          <w:szCs w:val="22"/>
        </w:rPr>
        <w:t>. Almost a full ride</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38" w:history="1">
        <w:r w:rsidRPr="00F4258E">
          <w:rPr>
            <w:rStyle w:val="Hyperlink"/>
            <w:rFonts w:ascii="Calibri" w:hAnsi="Calibri" w:cs="Calibri"/>
            <w:b/>
            <w:bCs/>
            <w:sz w:val="22"/>
            <w:szCs w:val="22"/>
          </w:rPr>
          <w:t>Oregon Community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plan to attend school in Oregon - 4-year, 2-year or trade school)</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39" w:history="1">
        <w:proofErr w:type="spellStart"/>
        <w:r w:rsidRPr="00F4258E">
          <w:rPr>
            <w:rStyle w:val="Hyperlink"/>
            <w:rFonts w:ascii="Calibri" w:hAnsi="Calibri" w:cs="Calibri"/>
            <w:b/>
            <w:bCs/>
            <w:sz w:val="22"/>
            <w:szCs w:val="22"/>
          </w:rPr>
          <w:t>Atsuhiko</w:t>
        </w:r>
        <w:proofErr w:type="spellEnd"/>
        <w:r w:rsidRPr="00F4258E">
          <w:rPr>
            <w:rStyle w:val="Hyperlink"/>
            <w:rFonts w:ascii="Calibri" w:hAnsi="Calibri" w:cs="Calibri"/>
            <w:b/>
            <w:bCs/>
            <w:sz w:val="22"/>
            <w:szCs w:val="22"/>
          </w:rPr>
          <w:t xml:space="preserve"> </w:t>
        </w:r>
        <w:proofErr w:type="spellStart"/>
        <w:r w:rsidRPr="00F4258E">
          <w:rPr>
            <w:rStyle w:val="Hyperlink"/>
            <w:rFonts w:ascii="Calibri" w:hAnsi="Calibri" w:cs="Calibri"/>
            <w:b/>
            <w:bCs/>
            <w:sz w:val="22"/>
            <w:szCs w:val="22"/>
          </w:rPr>
          <w:t>Tateuchi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b/>
          <w:bCs/>
          <w:sz w:val="22"/>
          <w:szCs w:val="22"/>
        </w:rPr>
        <w:t xml:space="preserve"> </w:t>
      </w:r>
      <w:r w:rsidRPr="00F4258E">
        <w:rPr>
          <w:rFonts w:ascii="Calibri" w:hAnsi="Calibri" w:cs="Calibri"/>
          <w:sz w:val="22"/>
          <w:szCs w:val="22"/>
        </w:rPr>
        <w:t> (Asian background)</w:t>
      </w:r>
    </w:p>
    <w:p w:rsidR="00A275B1" w:rsidRPr="00F4258E" w:rsidRDefault="00A275B1" w:rsidP="000B5C89">
      <w:pPr>
        <w:pStyle w:val="NormalWeb"/>
        <w:spacing w:before="120" w:beforeAutospacing="0" w:after="0" w:afterAutospacing="0"/>
        <w:rPr>
          <w:rFonts w:ascii="Calibri" w:hAnsi="Calibri" w:cs="Calibri"/>
          <w:sz w:val="22"/>
          <w:szCs w:val="22"/>
        </w:rPr>
      </w:pPr>
      <w:r w:rsidRPr="00A275B1">
        <w:rPr>
          <w:rFonts w:ascii="Calibri" w:hAnsi="Calibri" w:cs="Calibri"/>
          <w:b/>
          <w:sz w:val="22"/>
          <w:szCs w:val="22"/>
        </w:rPr>
        <w:t xml:space="preserve">March 4 </w:t>
      </w:r>
      <w:hyperlink r:id="rId40" w:history="1">
        <w:r w:rsidRPr="00A275B1">
          <w:rPr>
            <w:rStyle w:val="Hyperlink"/>
            <w:rFonts w:ascii="Calibri" w:hAnsi="Calibri" w:cs="Calibri"/>
            <w:b/>
            <w:sz w:val="22"/>
            <w:szCs w:val="22"/>
          </w:rPr>
          <w:t>Amazon Black Employee Network Scholarship</w:t>
        </w:r>
      </w:hyperlink>
      <w:r>
        <w:rPr>
          <w:rFonts w:ascii="Calibri" w:hAnsi="Calibri" w:cs="Calibri"/>
          <w:sz w:val="22"/>
          <w:szCs w:val="22"/>
        </w:rPr>
        <w:t xml:space="preserve"> (Black students pursuing Computer Science or Supply Chain related field)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5 </w:t>
      </w:r>
      <w:hyperlink r:id="rId41" w:history="1">
        <w:r w:rsidRPr="00F4258E">
          <w:rPr>
            <w:rStyle w:val="Hyperlink"/>
            <w:rFonts w:ascii="Calibri" w:hAnsi="Calibri" w:cs="Calibri"/>
            <w:b/>
            <w:bCs/>
            <w:sz w:val="22"/>
            <w:szCs w:val="22"/>
          </w:rPr>
          <w:t>DCU for Kids Scholarship</w:t>
        </w:r>
      </w:hyperlink>
      <w:r w:rsidRPr="00F4258E">
        <w:rPr>
          <w:rFonts w:ascii="Calibri" w:hAnsi="Calibri" w:cs="Calibri"/>
          <w:sz w:val="22"/>
          <w:szCs w:val="22"/>
        </w:rPr>
        <w:t>  ($1,000-2,500)</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12 </w:t>
      </w:r>
      <w:hyperlink r:id="rId42" w:history="1">
        <w:r w:rsidRPr="00F4258E">
          <w:rPr>
            <w:rStyle w:val="Hyperlink"/>
            <w:rFonts w:ascii="Calibri" w:hAnsi="Calibri" w:cs="Calibri"/>
            <w:b/>
            <w:bCs/>
            <w:sz w:val="22"/>
            <w:szCs w:val="22"/>
          </w:rPr>
          <w:t>Greenfield Peace Scholarship</w:t>
        </w:r>
      </w:hyperlink>
      <w:r w:rsidRPr="00F4258E">
        <w:rPr>
          <w:rFonts w:ascii="Calibri" w:hAnsi="Calibri" w:cs="Calibri"/>
          <w:sz w:val="22"/>
          <w:szCs w:val="22"/>
        </w:rPr>
        <w:t xml:space="preserve"> (This year's scholarship</w:t>
      </w:r>
      <w:r w:rsidR="00731DE2">
        <w:rPr>
          <w:rFonts w:ascii="Calibri" w:hAnsi="Calibri" w:cs="Calibri"/>
          <w:sz w:val="22"/>
          <w:szCs w:val="22"/>
        </w:rPr>
        <w:t xml:space="preserve"> is for students who identify as</w:t>
      </w:r>
      <w:r w:rsidRPr="00F4258E">
        <w:rPr>
          <w:rFonts w:ascii="Calibri" w:hAnsi="Calibri" w:cs="Calibri"/>
          <w:sz w:val="22"/>
          <w:szCs w:val="22"/>
        </w:rPr>
        <w:t xml:space="preserve"> BIPOC - Black, Indigenous, </w:t>
      </w:r>
      <w:proofErr w:type="gramStart"/>
      <w:r w:rsidRPr="00F4258E">
        <w:rPr>
          <w:rFonts w:ascii="Calibri" w:hAnsi="Calibri" w:cs="Calibri"/>
          <w:sz w:val="22"/>
          <w:szCs w:val="22"/>
        </w:rPr>
        <w:t>People</w:t>
      </w:r>
      <w:proofErr w:type="gramEnd"/>
      <w:r w:rsidRPr="00F4258E">
        <w:rPr>
          <w:rFonts w:ascii="Calibri" w:hAnsi="Calibri" w:cs="Calibri"/>
          <w:sz w:val="22"/>
          <w:szCs w:val="22"/>
        </w:rPr>
        <w:t xml:space="preserve"> of Color)</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31 </w:t>
      </w:r>
      <w:hyperlink r:id="rId43" w:history="1">
        <w:r w:rsidRPr="00F4258E">
          <w:rPr>
            <w:rStyle w:val="Hyperlink"/>
            <w:rFonts w:ascii="Calibri" w:hAnsi="Calibri" w:cs="Calibri"/>
            <w:b/>
            <w:bCs/>
            <w:sz w:val="22"/>
            <w:szCs w:val="22"/>
          </w:rPr>
          <w:t>Hearthstone Housing Scholarship</w:t>
        </w:r>
      </w:hyperlink>
      <w:r w:rsidR="00A72F56">
        <w:rPr>
          <w:rFonts w:ascii="Calibri" w:hAnsi="Calibri" w:cs="Calibri"/>
          <w:sz w:val="22"/>
          <w:szCs w:val="22"/>
        </w:rPr>
        <w:t>  (Must live in Multnomah Co. and be from a</w:t>
      </w:r>
      <w:r w:rsidRPr="00F4258E">
        <w:rPr>
          <w:rFonts w:ascii="Calibri" w:hAnsi="Calibri" w:cs="Calibri"/>
          <w:sz w:val="22"/>
          <w:szCs w:val="22"/>
        </w:rPr>
        <w:t xml:space="preserve"> low-income household)</w:t>
      </w:r>
    </w:p>
    <w:p w:rsidR="003D281C"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June 1 </w:t>
      </w:r>
      <w:hyperlink r:id="rId44" w:history="1">
        <w:r w:rsidRPr="00F4258E">
          <w:rPr>
            <w:rStyle w:val="Hyperlink"/>
            <w:rFonts w:ascii="Calibri" w:hAnsi="Calibri" w:cs="Calibri"/>
            <w:b/>
            <w:bCs/>
            <w:sz w:val="22"/>
            <w:szCs w:val="22"/>
          </w:rPr>
          <w:t>Oregon Promise</w:t>
        </w:r>
      </w:hyperlink>
      <w:r w:rsidRPr="00F4258E">
        <w:rPr>
          <w:rFonts w:ascii="Calibri" w:hAnsi="Calibri" w:cs="Calibri"/>
          <w:sz w:val="22"/>
          <w:szCs w:val="22"/>
        </w:rPr>
        <w:t xml:space="preserve"> (Free tuition at any Oregon Community College. Must have a 2.5 GPA)</w:t>
      </w:r>
    </w:p>
    <w:sectPr w:rsidR="003D281C" w:rsidRPr="00F42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127B"/>
    <w:multiLevelType w:val="multilevel"/>
    <w:tmpl w:val="64A6B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01"/>
    <w:rsid w:val="000B5C89"/>
    <w:rsid w:val="00153927"/>
    <w:rsid w:val="0016781F"/>
    <w:rsid w:val="001838D8"/>
    <w:rsid w:val="001E29EE"/>
    <w:rsid w:val="002231AD"/>
    <w:rsid w:val="00241386"/>
    <w:rsid w:val="003911E6"/>
    <w:rsid w:val="00456A3C"/>
    <w:rsid w:val="00461C48"/>
    <w:rsid w:val="004B10E8"/>
    <w:rsid w:val="004E26F1"/>
    <w:rsid w:val="004E54E4"/>
    <w:rsid w:val="0050366B"/>
    <w:rsid w:val="00610661"/>
    <w:rsid w:val="00731DE2"/>
    <w:rsid w:val="007837A4"/>
    <w:rsid w:val="007E11C9"/>
    <w:rsid w:val="0081272C"/>
    <w:rsid w:val="00830708"/>
    <w:rsid w:val="00A07732"/>
    <w:rsid w:val="00A275B1"/>
    <w:rsid w:val="00A3153A"/>
    <w:rsid w:val="00A567DC"/>
    <w:rsid w:val="00A621D3"/>
    <w:rsid w:val="00A72F56"/>
    <w:rsid w:val="00A754C1"/>
    <w:rsid w:val="00AA0D5B"/>
    <w:rsid w:val="00B349A9"/>
    <w:rsid w:val="00B41501"/>
    <w:rsid w:val="00C11DB8"/>
    <w:rsid w:val="00C727E7"/>
    <w:rsid w:val="00CA28E0"/>
    <w:rsid w:val="00D34B11"/>
    <w:rsid w:val="00D35955"/>
    <w:rsid w:val="00DE30ED"/>
    <w:rsid w:val="00E7456F"/>
    <w:rsid w:val="00EE67EF"/>
    <w:rsid w:val="00F1474F"/>
    <w:rsid w:val="00F4258E"/>
    <w:rsid w:val="00F97C42"/>
    <w:rsid w:val="00FA4D5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2CEE"/>
  <w15:chartTrackingRefBased/>
  <w15:docId w15:val="{78817052-84C2-4EA5-9D2D-3D3792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4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501"/>
    <w:rPr>
      <w:color w:val="0000FF"/>
      <w:u w:val="single"/>
    </w:rPr>
  </w:style>
  <w:style w:type="paragraph" w:styleId="NormalWeb">
    <w:name w:val="Normal (Web)"/>
    <w:basedOn w:val="Normal"/>
    <w:uiPriority w:val="99"/>
    <w:unhideWhenUsed/>
    <w:rsid w:val="00A07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Normal"/>
    <w:rsid w:val="00A07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7732"/>
    <w:rPr>
      <w:b/>
      <w:bCs/>
    </w:rPr>
  </w:style>
  <w:style w:type="character" w:styleId="Emphasis">
    <w:name w:val="Emphasis"/>
    <w:basedOn w:val="DefaultParagraphFont"/>
    <w:uiPriority w:val="20"/>
    <w:qFormat/>
    <w:rsid w:val="00A07732"/>
    <w:rPr>
      <w:i/>
      <w:iCs/>
    </w:rPr>
  </w:style>
  <w:style w:type="character" w:styleId="FollowedHyperlink">
    <w:name w:val="FollowedHyperlink"/>
    <w:basedOn w:val="DefaultParagraphFont"/>
    <w:uiPriority w:val="99"/>
    <w:semiHidden/>
    <w:unhideWhenUsed/>
    <w:rsid w:val="00E7456F"/>
    <w:rPr>
      <w:color w:val="954F72" w:themeColor="followedHyperlink"/>
      <w:u w:val="single"/>
    </w:rPr>
  </w:style>
  <w:style w:type="character" w:customStyle="1" w:styleId="Heading2Char">
    <w:name w:val="Heading 2 Char"/>
    <w:basedOn w:val="DefaultParagraphFont"/>
    <w:link w:val="Heading2"/>
    <w:uiPriority w:val="9"/>
    <w:rsid w:val="00E7456F"/>
    <w:rPr>
      <w:rFonts w:ascii="Times New Roman" w:eastAsia="Times New Roman" w:hAnsi="Times New Roman" w:cs="Times New Roman"/>
      <w:b/>
      <w:bCs/>
      <w:sz w:val="36"/>
      <w:szCs w:val="36"/>
    </w:rPr>
  </w:style>
  <w:style w:type="paragraph" w:styleId="Title">
    <w:name w:val="Title"/>
    <w:basedOn w:val="Normal"/>
    <w:link w:val="TitleChar"/>
    <w:uiPriority w:val="1"/>
    <w:qFormat/>
    <w:rsid w:val="00A3153A"/>
    <w:pPr>
      <w:widowControl w:val="0"/>
      <w:autoSpaceDE w:val="0"/>
      <w:autoSpaceDN w:val="0"/>
      <w:spacing w:before="34" w:after="0" w:line="240" w:lineRule="auto"/>
      <w:ind w:left="1811" w:right="1811" w:hanging="1"/>
      <w:jc w:val="center"/>
    </w:pPr>
    <w:rPr>
      <w:rFonts w:ascii="Calibri" w:eastAsia="Calibri" w:hAnsi="Calibri" w:cs="Calibri"/>
      <w:b/>
      <w:bCs/>
      <w:i/>
    </w:rPr>
  </w:style>
  <w:style w:type="character" w:customStyle="1" w:styleId="TitleChar">
    <w:name w:val="Title Char"/>
    <w:basedOn w:val="DefaultParagraphFont"/>
    <w:link w:val="Title"/>
    <w:uiPriority w:val="1"/>
    <w:rsid w:val="00A3153A"/>
    <w:rPr>
      <w:rFonts w:ascii="Calibri" w:eastAsia="Calibri" w:hAnsi="Calibri" w:cs="Calibri"/>
      <w:b/>
      <w:bCs/>
      <w:i/>
    </w:rPr>
  </w:style>
  <w:style w:type="paragraph" w:customStyle="1" w:styleId="TableParagraph">
    <w:name w:val="Table Paragraph"/>
    <w:basedOn w:val="Normal"/>
    <w:uiPriority w:val="1"/>
    <w:qFormat/>
    <w:rsid w:val="00A3153A"/>
    <w:pPr>
      <w:widowControl w:val="0"/>
      <w:autoSpaceDE w:val="0"/>
      <w:autoSpaceDN w:val="0"/>
      <w:spacing w:after="0" w:line="240" w:lineRule="auto"/>
      <w:ind w:left="827"/>
    </w:pPr>
    <w:rPr>
      <w:rFonts w:ascii="Calibri" w:eastAsia="Calibri" w:hAnsi="Calibri" w:cs="Calibr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0321">
      <w:bodyDiv w:val="1"/>
      <w:marLeft w:val="0"/>
      <w:marRight w:val="0"/>
      <w:marTop w:val="0"/>
      <w:marBottom w:val="0"/>
      <w:divBdr>
        <w:top w:val="none" w:sz="0" w:space="0" w:color="auto"/>
        <w:left w:val="none" w:sz="0" w:space="0" w:color="auto"/>
        <w:bottom w:val="none" w:sz="0" w:space="0" w:color="auto"/>
        <w:right w:val="none" w:sz="0" w:space="0" w:color="auto"/>
      </w:divBdr>
    </w:div>
    <w:div w:id="901990154">
      <w:bodyDiv w:val="1"/>
      <w:marLeft w:val="0"/>
      <w:marRight w:val="0"/>
      <w:marTop w:val="0"/>
      <w:marBottom w:val="0"/>
      <w:divBdr>
        <w:top w:val="none" w:sz="0" w:space="0" w:color="auto"/>
        <w:left w:val="none" w:sz="0" w:space="0" w:color="auto"/>
        <w:bottom w:val="none" w:sz="0" w:space="0" w:color="auto"/>
        <w:right w:val="none" w:sz="0" w:space="0" w:color="auto"/>
      </w:divBdr>
    </w:div>
    <w:div w:id="1032194809">
      <w:bodyDiv w:val="1"/>
      <w:marLeft w:val="0"/>
      <w:marRight w:val="0"/>
      <w:marTop w:val="0"/>
      <w:marBottom w:val="0"/>
      <w:divBdr>
        <w:top w:val="none" w:sz="0" w:space="0" w:color="auto"/>
        <w:left w:val="none" w:sz="0" w:space="0" w:color="auto"/>
        <w:bottom w:val="none" w:sz="0" w:space="0" w:color="auto"/>
        <w:right w:val="none" w:sz="0" w:space="0" w:color="auto"/>
      </w:divBdr>
    </w:div>
    <w:div w:id="1082918727">
      <w:bodyDiv w:val="1"/>
      <w:marLeft w:val="0"/>
      <w:marRight w:val="0"/>
      <w:marTop w:val="0"/>
      <w:marBottom w:val="0"/>
      <w:divBdr>
        <w:top w:val="none" w:sz="0" w:space="0" w:color="auto"/>
        <w:left w:val="none" w:sz="0" w:space="0" w:color="auto"/>
        <w:bottom w:val="none" w:sz="0" w:space="0" w:color="auto"/>
        <w:right w:val="none" w:sz="0" w:space="0" w:color="auto"/>
      </w:divBdr>
    </w:div>
    <w:div w:id="1107384160">
      <w:bodyDiv w:val="1"/>
      <w:marLeft w:val="0"/>
      <w:marRight w:val="0"/>
      <w:marTop w:val="0"/>
      <w:marBottom w:val="0"/>
      <w:divBdr>
        <w:top w:val="none" w:sz="0" w:space="0" w:color="auto"/>
        <w:left w:val="none" w:sz="0" w:space="0" w:color="auto"/>
        <w:bottom w:val="none" w:sz="0" w:space="0" w:color="auto"/>
        <w:right w:val="none" w:sz="0" w:space="0" w:color="auto"/>
      </w:divBdr>
    </w:div>
    <w:div w:id="1150051879">
      <w:bodyDiv w:val="1"/>
      <w:marLeft w:val="0"/>
      <w:marRight w:val="0"/>
      <w:marTop w:val="0"/>
      <w:marBottom w:val="0"/>
      <w:divBdr>
        <w:top w:val="none" w:sz="0" w:space="0" w:color="auto"/>
        <w:left w:val="none" w:sz="0" w:space="0" w:color="auto"/>
        <w:bottom w:val="none" w:sz="0" w:space="0" w:color="auto"/>
        <w:right w:val="none" w:sz="0" w:space="0" w:color="auto"/>
      </w:divBdr>
    </w:div>
    <w:div w:id="1458334289">
      <w:bodyDiv w:val="1"/>
      <w:marLeft w:val="0"/>
      <w:marRight w:val="0"/>
      <w:marTop w:val="0"/>
      <w:marBottom w:val="0"/>
      <w:divBdr>
        <w:top w:val="none" w:sz="0" w:space="0" w:color="auto"/>
        <w:left w:val="none" w:sz="0" w:space="0" w:color="auto"/>
        <w:bottom w:val="none" w:sz="0" w:space="0" w:color="auto"/>
        <w:right w:val="none" w:sz="0" w:space="0" w:color="auto"/>
      </w:divBdr>
    </w:div>
    <w:div w:id="1528178525">
      <w:bodyDiv w:val="1"/>
      <w:marLeft w:val="0"/>
      <w:marRight w:val="0"/>
      <w:marTop w:val="0"/>
      <w:marBottom w:val="0"/>
      <w:divBdr>
        <w:top w:val="none" w:sz="0" w:space="0" w:color="auto"/>
        <w:left w:val="none" w:sz="0" w:space="0" w:color="auto"/>
        <w:bottom w:val="none" w:sz="0" w:space="0" w:color="auto"/>
        <w:right w:val="none" w:sz="0" w:space="0" w:color="auto"/>
      </w:divBdr>
    </w:div>
    <w:div w:id="18392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aFhcEkRHN9-YG04iPDvjiObFfpSZhUXSuJC1wvUIVKGqPA/viewform?usp=sf_link" TargetMode="External"/><Relationship Id="rId13" Type="http://schemas.openxmlformats.org/officeDocument/2006/relationships/hyperlink" Target="https://www.tougaloo.edu/" TargetMode="External"/><Relationship Id="rId18" Type="http://schemas.openxmlformats.org/officeDocument/2006/relationships/hyperlink" Target="https://docs.google.com/forms/d/e/1FAIpQLSdw9gAN835T0ddJn5n__oH1h8Lgb1sPQSJ7pOPT16DSqS0CxA/viewform?usp=sf_link" TargetMode="External"/><Relationship Id="rId26" Type="http://schemas.openxmlformats.org/officeDocument/2006/relationships/hyperlink" Target="https://oregonstudentaid.gov/finaid-undocumented.aspx" TargetMode="External"/><Relationship Id="rId39" Type="http://schemas.openxmlformats.org/officeDocument/2006/relationships/hyperlink" Target="https://seattlefoundation.smapply.org/prog/2021_tateuchi_scholarship/" TargetMode="External"/><Relationship Id="rId3" Type="http://schemas.openxmlformats.org/officeDocument/2006/relationships/settings" Target="settings.xml"/><Relationship Id="rId21" Type="http://schemas.openxmlformats.org/officeDocument/2006/relationships/hyperlink" Target="https://www.pcc.edu/future-connect/" TargetMode="External"/><Relationship Id="rId34" Type="http://schemas.openxmlformats.org/officeDocument/2006/relationships/hyperlink" Target="https://oregoncf.org/grants-and-scholarships/" TargetMode="External"/><Relationship Id="rId42" Type="http://schemas.openxmlformats.org/officeDocument/2006/relationships/hyperlink" Target="https://sites.google.com/oregonpsr.org/greenfield-peace-scholarship/apply?authuser=0" TargetMode="External"/><Relationship Id="rId7" Type="http://schemas.openxmlformats.org/officeDocument/2006/relationships/hyperlink" Target="https://youtu.be/xsjpHuiUYrU" TargetMode="External"/><Relationship Id="rId12" Type="http://schemas.openxmlformats.org/officeDocument/2006/relationships/hyperlink" Target="https://www.ncat.edu/" TargetMode="External"/><Relationship Id="rId17" Type="http://schemas.openxmlformats.org/officeDocument/2006/relationships/hyperlink" Target="https://www.vsu.edu/" TargetMode="External"/><Relationship Id="rId25" Type="http://schemas.openxmlformats.org/officeDocument/2006/relationships/hyperlink" Target="https://studentaid.gov/h/apply-for-aid/fafsa" TargetMode="External"/><Relationship Id="rId33" Type="http://schemas.openxmlformats.org/officeDocument/2006/relationships/hyperlink" Target="https://www.multnomahathleticfoundation.com/scholarships/loprinzi-scholarship/" TargetMode="External"/><Relationship Id="rId38" Type="http://schemas.openxmlformats.org/officeDocument/2006/relationships/hyperlink" Target="http://harringtonfamilyfoundation.org/scholarsh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i.edu/" TargetMode="External"/><Relationship Id="rId20" Type="http://schemas.openxmlformats.org/officeDocument/2006/relationships/hyperlink" Target="https://sites.google.com/apps4pps.net/bphscollegenews/applying-to-colleges?authuser=0" TargetMode="External"/><Relationship Id="rId29" Type="http://schemas.openxmlformats.org/officeDocument/2006/relationships/hyperlink" Target="https://sites.google.com/apps4pps.net/bphscollegenews/scholarships?authuser=0" TargetMode="External"/><Relationship Id="rId41" Type="http://schemas.openxmlformats.org/officeDocument/2006/relationships/hyperlink" Target="https://www.dcuforkids.org/scholarships/" TargetMode="External"/><Relationship Id="rId1" Type="http://schemas.openxmlformats.org/officeDocument/2006/relationships/numbering" Target="numbering.xml"/><Relationship Id="rId6" Type="http://schemas.openxmlformats.org/officeDocument/2006/relationships/hyperlink" Target="https://sites.google.com/apps4pps.net/bphscollegenews/home?authuser=0" TargetMode="External"/><Relationship Id="rId11" Type="http://schemas.openxmlformats.org/officeDocument/2006/relationships/hyperlink" Target="https://www.cdrewu.edu/" TargetMode="External"/><Relationship Id="rId24" Type="http://schemas.openxmlformats.org/officeDocument/2006/relationships/hyperlink" Target="https://oregonstudentaid.gov/oregon-promise.aspx" TargetMode="External"/><Relationship Id="rId32" Type="http://schemas.openxmlformats.org/officeDocument/2006/relationships/hyperlink" Target="https://www.pcc.edu/future-connect/" TargetMode="External"/><Relationship Id="rId37" Type="http://schemas.openxmlformats.org/officeDocument/2006/relationships/hyperlink" Target="https://www.tfff.org/scholarship-programs-information" TargetMode="External"/><Relationship Id="rId40" Type="http://schemas.openxmlformats.org/officeDocument/2006/relationships/hyperlink" Target="https://learnmore.scholarsapply.org/amazonben/" TargetMode="External"/><Relationship Id="rId45" Type="http://schemas.openxmlformats.org/officeDocument/2006/relationships/fontTable" Target="fontTable.xml"/><Relationship Id="rId5" Type="http://schemas.openxmlformats.org/officeDocument/2006/relationships/hyperlink" Target="mailto:kreid@pps.net" TargetMode="External"/><Relationship Id="rId15" Type="http://schemas.openxmlformats.org/officeDocument/2006/relationships/hyperlink" Target="https://www.spelman.edu/" TargetMode="External"/><Relationship Id="rId23" Type="http://schemas.openxmlformats.org/officeDocument/2006/relationships/hyperlink" Target="http://pcc.edu/admissions" TargetMode="External"/><Relationship Id="rId28" Type="http://schemas.openxmlformats.org/officeDocument/2006/relationships/hyperlink" Target="https://pps-net.zoom.us/j/87077252755?pwd=aEVhYStmVUlGR0JIUlJNTnZRNDQ3QT09" TargetMode="External"/><Relationship Id="rId36" Type="http://schemas.openxmlformats.org/officeDocument/2006/relationships/hyperlink" Target="https://oregonstudentaid.gov/scholarships.aspx" TargetMode="External"/><Relationship Id="rId10" Type="http://schemas.openxmlformats.org/officeDocument/2006/relationships/hyperlink" Target="https://www.asurams.edu/" TargetMode="External"/><Relationship Id="rId19" Type="http://schemas.openxmlformats.org/officeDocument/2006/relationships/hyperlink" Target="https://sites.google.com/apps4pps.net/bphscollegenews/home?authuser=0" TargetMode="External"/><Relationship Id="rId31" Type="http://schemas.openxmlformats.org/officeDocument/2006/relationships/hyperlink" Target="https://www.pdx.edu/multicultural-retention-services/" TargetMode="External"/><Relationship Id="rId44" Type="http://schemas.openxmlformats.org/officeDocument/2006/relationships/hyperlink" Target="https://oregonstudentaid.gov/oregon-promise-cohort-tool.aspx" TargetMode="External"/><Relationship Id="rId4" Type="http://schemas.openxmlformats.org/officeDocument/2006/relationships/webSettings" Target="webSettings.xml"/><Relationship Id="rId9" Type="http://schemas.openxmlformats.org/officeDocument/2006/relationships/hyperlink" Target="https://ecmc.zoom.us/j/96027749366" TargetMode="External"/><Relationship Id="rId14" Type="http://schemas.openxmlformats.org/officeDocument/2006/relationships/hyperlink" Target="https://www.fisk.edu/" TargetMode="External"/><Relationship Id="rId22" Type="http://schemas.openxmlformats.org/officeDocument/2006/relationships/hyperlink" Target="https://www.youtube.com/watch?v=Bu05Eq_uwbM&amp;t=3s" TargetMode="External"/><Relationship Id="rId27" Type="http://schemas.openxmlformats.org/officeDocument/2006/relationships/hyperlink" Target="https://www.eventbrite.com/e/february-pps-fafsa-completion-night-for-all-pps-senior-families-tickets-133378122555?aff=erelpanelorg" TargetMode="External"/><Relationship Id="rId30" Type="http://schemas.openxmlformats.org/officeDocument/2006/relationships/hyperlink" Target="https://portlandlinksinc.org/" TargetMode="External"/><Relationship Id="rId35" Type="http://schemas.openxmlformats.org/officeDocument/2006/relationships/hyperlink" Target="https://oregoncf.org/grants-and-scholarships/scholarships/" TargetMode="External"/><Relationship Id="rId43" Type="http://schemas.openxmlformats.org/officeDocument/2006/relationships/hyperlink" Target="http://www.hearthstonehousing.or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Reid</dc:creator>
  <cp:keywords/>
  <dc:description/>
  <cp:lastModifiedBy>Kathleen Reid</cp:lastModifiedBy>
  <cp:revision>5</cp:revision>
  <dcterms:created xsi:type="dcterms:W3CDTF">2021-02-19T22:07:00Z</dcterms:created>
  <dcterms:modified xsi:type="dcterms:W3CDTF">2021-02-19T23:34:00Z</dcterms:modified>
</cp:coreProperties>
</file>